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F" w:rsidRDefault="00BB754F" w:rsidP="00341FBF">
      <w:pPr>
        <w:tabs>
          <w:tab w:val="num" w:pos="0"/>
        </w:tabs>
        <w:jc w:val="right"/>
      </w:pPr>
    </w:p>
    <w:p w:rsidR="00341FBF" w:rsidRDefault="007237AE" w:rsidP="00341FBF">
      <w:pPr>
        <w:tabs>
          <w:tab w:val="num" w:pos="0"/>
        </w:tabs>
        <w:jc w:val="right"/>
      </w:pPr>
      <w:r w:rsidRPr="007237AE">
        <w:tab/>
      </w:r>
      <w:bookmarkStart w:id="0" w:name="_GoBack"/>
      <w:bookmarkEnd w:id="0"/>
    </w:p>
    <w:p w:rsidR="00341FBF" w:rsidRPr="00F57227" w:rsidRDefault="00341FBF" w:rsidP="00341FBF">
      <w:pPr>
        <w:tabs>
          <w:tab w:val="num" w:pos="0"/>
        </w:tabs>
        <w:jc w:val="right"/>
      </w:pPr>
      <w:r>
        <w:t>П</w:t>
      </w:r>
      <w:r w:rsidRPr="00F57227">
        <w:t>роект</w:t>
      </w:r>
    </w:p>
    <w:p w:rsidR="007237AE" w:rsidRPr="007237AE" w:rsidRDefault="007237AE" w:rsidP="007237AE">
      <w:pPr>
        <w:tabs>
          <w:tab w:val="num" w:pos="0"/>
        </w:tabs>
        <w:jc w:val="center"/>
        <w:rPr>
          <w:sz w:val="40"/>
          <w:szCs w:val="40"/>
        </w:rPr>
      </w:pPr>
      <w:r w:rsidRPr="007237AE">
        <w:rPr>
          <w:sz w:val="40"/>
          <w:szCs w:val="40"/>
        </w:rPr>
        <w:tab/>
      </w:r>
      <w:r w:rsidRPr="007237AE">
        <w:rPr>
          <w:sz w:val="40"/>
          <w:szCs w:val="40"/>
        </w:rPr>
        <w:tab/>
      </w:r>
    </w:p>
    <w:p w:rsidR="007237AE" w:rsidRPr="007237AE" w:rsidRDefault="007237AE" w:rsidP="007237AE">
      <w:pPr>
        <w:jc w:val="center"/>
        <w:outlineLvl w:val="0"/>
        <w:rPr>
          <w:b/>
          <w:sz w:val="28"/>
          <w:szCs w:val="28"/>
        </w:rPr>
      </w:pPr>
      <w:r w:rsidRPr="007237AE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7237AE" w:rsidRPr="007237AE" w:rsidRDefault="007237AE" w:rsidP="007237AE">
      <w:pPr>
        <w:jc w:val="center"/>
        <w:outlineLvl w:val="0"/>
        <w:rPr>
          <w:b/>
          <w:sz w:val="28"/>
          <w:szCs w:val="28"/>
        </w:rPr>
      </w:pPr>
      <w:r w:rsidRPr="007237AE">
        <w:rPr>
          <w:b/>
          <w:sz w:val="28"/>
          <w:szCs w:val="28"/>
        </w:rPr>
        <w:t>Ермаковский сельский Совет депутатов</w:t>
      </w:r>
    </w:p>
    <w:p w:rsidR="007237AE" w:rsidRPr="007237AE" w:rsidRDefault="007237AE" w:rsidP="007237AE">
      <w:pPr>
        <w:jc w:val="center"/>
        <w:outlineLvl w:val="0"/>
        <w:rPr>
          <w:b/>
          <w:bCs/>
          <w:szCs w:val="34"/>
        </w:rPr>
      </w:pPr>
      <w:r w:rsidRPr="007237AE">
        <w:rPr>
          <w:b/>
          <w:bCs/>
          <w:szCs w:val="34"/>
        </w:rPr>
        <w:t>РЕШЕНИЕ</w:t>
      </w:r>
    </w:p>
    <w:p w:rsidR="007237AE" w:rsidRPr="007237AE" w:rsidRDefault="007237AE" w:rsidP="007237AE">
      <w:pPr>
        <w:jc w:val="both"/>
        <w:rPr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87"/>
        <w:gridCol w:w="2160"/>
        <w:gridCol w:w="3523"/>
      </w:tblGrid>
      <w:tr w:rsidR="007237AE" w:rsidRPr="007237AE" w:rsidTr="007237AE">
        <w:trPr>
          <w:jc w:val="center"/>
        </w:trPr>
        <w:tc>
          <w:tcPr>
            <w:tcW w:w="3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E" w:rsidRPr="007237AE" w:rsidRDefault="007237AE" w:rsidP="007237AE">
            <w:pPr>
              <w:spacing w:before="100" w:beforeAutospacing="1" w:after="100" w:afterAutospacing="1"/>
            </w:pPr>
            <w:r w:rsidRPr="007237AE">
              <w:t xml:space="preserve"> «     »          2023 года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E" w:rsidRPr="007237AE" w:rsidRDefault="007237AE" w:rsidP="007237AE">
            <w:pPr>
              <w:spacing w:before="100" w:beforeAutospacing="1" w:after="100" w:afterAutospacing="1"/>
              <w:jc w:val="both"/>
            </w:pPr>
            <w:r w:rsidRPr="007237AE">
              <w:t>с. Ермаковское</w:t>
            </w:r>
          </w:p>
        </w:tc>
        <w:tc>
          <w:tcPr>
            <w:tcW w:w="3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E" w:rsidRPr="007237AE" w:rsidRDefault="007237AE" w:rsidP="007237AE">
            <w:pPr>
              <w:spacing w:before="100" w:beforeAutospacing="1" w:after="100" w:afterAutospacing="1"/>
            </w:pPr>
            <w:r w:rsidRPr="007237AE">
              <w:t xml:space="preserve">                   №   </w:t>
            </w:r>
          </w:p>
        </w:tc>
      </w:tr>
    </w:tbl>
    <w:p w:rsidR="007237AE" w:rsidRPr="007237AE" w:rsidRDefault="007237AE" w:rsidP="007237AE">
      <w:pPr>
        <w:jc w:val="both"/>
      </w:pPr>
    </w:p>
    <w:p w:rsidR="007237AE" w:rsidRPr="007237AE" w:rsidRDefault="007237AE" w:rsidP="007237AE">
      <w:pPr>
        <w:jc w:val="both"/>
      </w:pPr>
    </w:p>
    <w:p w:rsidR="007237AE" w:rsidRPr="007237AE" w:rsidRDefault="007237AE" w:rsidP="007237AE">
      <w:pPr>
        <w:rPr>
          <w:b/>
          <w:bCs/>
        </w:rPr>
      </w:pPr>
      <w:r w:rsidRPr="007237AE">
        <w:t>«Об исполнении бюджета Ермаковского сельсовета за 2022 год»</w:t>
      </w:r>
    </w:p>
    <w:p w:rsidR="007237AE" w:rsidRPr="007237AE" w:rsidRDefault="007237AE" w:rsidP="007237AE">
      <w:pPr>
        <w:jc w:val="both"/>
      </w:pPr>
    </w:p>
    <w:p w:rsidR="007237AE" w:rsidRPr="007237AE" w:rsidRDefault="007237AE" w:rsidP="007237AE">
      <w:pPr>
        <w:jc w:val="both"/>
      </w:pPr>
      <w:r w:rsidRPr="007237AE">
        <w:t>На основании ст. 48 Устава Ермаковского сельсовета Ермаковского района Ермаковский сельский Совет депутатов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ind w:firstLine="720"/>
        <w:jc w:val="both"/>
        <w:outlineLvl w:val="0"/>
      </w:pPr>
      <w:r w:rsidRPr="007237AE">
        <w:t xml:space="preserve">РЕШИЛ: 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ind w:firstLine="720"/>
        <w:jc w:val="both"/>
      </w:pPr>
      <w:r w:rsidRPr="007237AE">
        <w:t>1. Утвердить отчет об исполнении бюджета Ермаковского сельсовета за 2022 год по доходам в сумме  42407,4 тыс. рублей,  расходам в сумме  43033,5 тыс. рублей, по источникам финансирования дефицита местного бюджета  626,0 тыс. рублей.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ind w:firstLine="720"/>
        <w:jc w:val="both"/>
      </w:pPr>
      <w:r w:rsidRPr="007237AE">
        <w:rPr>
          <w:bCs/>
        </w:rPr>
        <w:t xml:space="preserve">2. </w:t>
      </w:r>
      <w:r w:rsidRPr="007237AE">
        <w:t>Утвердить исполнение бюджета Ермаковского сельсовета по доходам за 2022 год по кодам  классификации доходов бюджетов Российской Федерации согласно приложению 1 к настоящему Решению.</w:t>
      </w:r>
    </w:p>
    <w:p w:rsidR="007237AE" w:rsidRPr="007237AE" w:rsidRDefault="007237AE" w:rsidP="007237AE">
      <w:pPr>
        <w:ind w:firstLine="708"/>
        <w:jc w:val="both"/>
      </w:pPr>
      <w:r w:rsidRPr="007237AE">
        <w:t>3.Утвердить исполнение бюджета Ермаковского сельсовета по расходам за 2022 год по разделам, подразделам, классификации расходов бюджетов Российской Федерации согласно приложению 2 к настоящему Решению.</w:t>
      </w:r>
    </w:p>
    <w:p w:rsidR="007237AE" w:rsidRPr="007237AE" w:rsidRDefault="007237AE" w:rsidP="007237AE">
      <w:pPr>
        <w:ind w:firstLine="708"/>
        <w:jc w:val="both"/>
      </w:pPr>
    </w:p>
    <w:p w:rsidR="007237AE" w:rsidRPr="007237AE" w:rsidRDefault="007237AE" w:rsidP="007237AE">
      <w:pPr>
        <w:spacing w:after="120"/>
        <w:ind w:firstLine="709"/>
        <w:jc w:val="both"/>
      </w:pPr>
      <w:r w:rsidRPr="007237AE">
        <w:t>4. Утвердить исполнение бюджета Ермаковского сельсовета по расходам  за 2022 год по  ведомственной структуре расходов, согласно приложению 3 к настоящему Решению.</w:t>
      </w:r>
    </w:p>
    <w:p w:rsidR="007237AE" w:rsidRPr="007237AE" w:rsidRDefault="007237AE" w:rsidP="007237AE">
      <w:pPr>
        <w:tabs>
          <w:tab w:val="left" w:pos="9214"/>
        </w:tabs>
        <w:spacing w:after="120"/>
        <w:jc w:val="both"/>
      </w:pPr>
      <w:r w:rsidRPr="007237AE">
        <w:t xml:space="preserve">           5</w:t>
      </w:r>
      <w:r w:rsidRPr="007237AE">
        <w:rPr>
          <w:bCs/>
        </w:rPr>
        <w:t>.</w:t>
      </w:r>
      <w:r w:rsidRPr="007237AE">
        <w:t xml:space="preserve"> Утвердить исполнение бюджета Ермаковского сельсовета по источникам финансирования дефицита бюджета по кодам классификации источников финансирования дефицитов бюджетов за 2022 год, согласно приложению 4 к настоящему Решению.</w:t>
      </w:r>
    </w:p>
    <w:p w:rsidR="007237AE" w:rsidRPr="007237AE" w:rsidRDefault="007237AE" w:rsidP="007237AE">
      <w:pPr>
        <w:tabs>
          <w:tab w:val="left" w:pos="9214"/>
        </w:tabs>
        <w:spacing w:after="120"/>
        <w:jc w:val="both"/>
      </w:pPr>
      <w:r w:rsidRPr="007237AE">
        <w:t xml:space="preserve">           6. Решение вступает в силу  со дня подписания и подлежит опубликованию, не позднее 10 дней  после подписания, в газете «Ведомости  Ермаковского сельсовета».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ind w:firstLine="708"/>
        <w:jc w:val="both"/>
      </w:pPr>
    </w:p>
    <w:p w:rsidR="007237AE" w:rsidRPr="007237AE" w:rsidRDefault="007237AE" w:rsidP="007237AE">
      <w:pPr>
        <w:rPr>
          <w:color w:val="000000"/>
        </w:rPr>
      </w:pPr>
      <w:r w:rsidRPr="007237AE">
        <w:rPr>
          <w:color w:val="000000"/>
        </w:rPr>
        <w:t>Председатель сельского Совета депутатов                                     Н.В. Самсонова</w:t>
      </w:r>
    </w:p>
    <w:p w:rsidR="009E75E5" w:rsidRDefault="009E75E5" w:rsidP="007237AE">
      <w:pPr>
        <w:jc w:val="both"/>
        <w:outlineLvl w:val="0"/>
      </w:pPr>
    </w:p>
    <w:p w:rsidR="007237AE" w:rsidRPr="007237AE" w:rsidRDefault="007237AE" w:rsidP="007237AE">
      <w:pPr>
        <w:jc w:val="both"/>
        <w:outlineLvl w:val="0"/>
      </w:pPr>
      <w:r w:rsidRPr="007237AE">
        <w:t>Глава Ермаковского сельсовета                                                    М.Л. Володенков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jc w:val="both"/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709"/>
        <w:gridCol w:w="273"/>
        <w:gridCol w:w="330"/>
        <w:gridCol w:w="330"/>
        <w:gridCol w:w="386"/>
        <w:gridCol w:w="330"/>
        <w:gridCol w:w="619"/>
        <w:gridCol w:w="567"/>
        <w:gridCol w:w="3402"/>
        <w:gridCol w:w="850"/>
        <w:gridCol w:w="993"/>
        <w:gridCol w:w="992"/>
        <w:gridCol w:w="851"/>
      </w:tblGrid>
      <w:tr w:rsidR="00BB754F" w:rsidRPr="00BB754F" w:rsidTr="009862DA">
        <w:trPr>
          <w:trHeight w:val="992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F" w:rsidRPr="00BB754F" w:rsidRDefault="00BB754F" w:rsidP="00BB754F">
            <w:pPr>
              <w:pStyle w:val="a9"/>
              <w:jc w:val="right"/>
            </w:pPr>
            <w:r w:rsidRPr="00BB754F">
              <w:lastRenderedPageBreak/>
              <w:t>Приложение 1</w:t>
            </w:r>
          </w:p>
          <w:p w:rsidR="00BB754F" w:rsidRPr="00BB754F" w:rsidRDefault="00BB754F" w:rsidP="00BB754F">
            <w:pPr>
              <w:pStyle w:val="a9"/>
              <w:jc w:val="right"/>
            </w:pPr>
            <w:r w:rsidRPr="00BB754F">
              <w:t>к решению Ермаковского сельского Совета депутатов</w:t>
            </w:r>
          </w:p>
          <w:p w:rsidR="00BB754F" w:rsidRPr="00BB754F" w:rsidRDefault="00BB754F" w:rsidP="00BB754F">
            <w:pPr>
              <w:pStyle w:val="a9"/>
              <w:jc w:val="right"/>
            </w:pPr>
            <w:r w:rsidRPr="00BB754F">
              <w:t xml:space="preserve">от                 .    .2023. №          </w:t>
            </w:r>
          </w:p>
          <w:p w:rsidR="00BB754F" w:rsidRPr="00BB754F" w:rsidRDefault="00BB754F" w:rsidP="00BB754F">
            <w:pPr>
              <w:pStyle w:val="a9"/>
              <w:jc w:val="right"/>
            </w:pPr>
            <w:r w:rsidRPr="00BB754F">
              <w:t>  </w:t>
            </w:r>
          </w:p>
        </w:tc>
      </w:tr>
      <w:tr w:rsidR="00BB754F" w:rsidRPr="00BB754F" w:rsidTr="009862DA">
        <w:trPr>
          <w:trHeight w:val="58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F" w:rsidRPr="00BB754F" w:rsidRDefault="00BB754F" w:rsidP="007237AE">
            <w:pPr>
              <w:jc w:val="center"/>
              <w:rPr>
                <w:b/>
                <w:bCs/>
              </w:rPr>
            </w:pPr>
            <w:r w:rsidRPr="00BB754F">
              <w:rPr>
                <w:b/>
                <w:bCs/>
              </w:rPr>
              <w:t>ИСПОЛНЕНИЕ  БЮДЖЕТА ЕРМАКОВСКОГО СЕЛЬСОВЕТА ПО ДОХОДАМ ПО КОДАМ КЛАССИФИКАЦИИ ДОХОДОВ БЮДЖЕТОВ ЗА 2022 ГОД</w:t>
            </w:r>
          </w:p>
          <w:p w:rsidR="00BB754F" w:rsidRPr="00BB754F" w:rsidRDefault="00BB754F" w:rsidP="007237AE">
            <w:r w:rsidRPr="00BB754F">
              <w:t> </w:t>
            </w:r>
          </w:p>
        </w:tc>
      </w:tr>
      <w:tr w:rsidR="00BB754F" w:rsidRPr="00BB754F" w:rsidTr="009862DA">
        <w:trPr>
          <w:trHeight w:val="22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F" w:rsidRPr="00BB754F" w:rsidRDefault="00BB754F" w:rsidP="007237AE">
            <w:r w:rsidRPr="00BB754F">
              <w:t> </w:t>
            </w:r>
          </w:p>
        </w:tc>
      </w:tr>
      <w:tr w:rsidR="007237AE" w:rsidRPr="00BB754F" w:rsidTr="009862DA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 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Код классификации доходов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Наименование кода классификации доходов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Утверждено решением о бюджете,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Уточненный план,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Исполнено,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Процент исполнения</w:t>
            </w:r>
          </w:p>
        </w:tc>
      </w:tr>
      <w:tr w:rsidR="007237AE" w:rsidRPr="00BB754F" w:rsidTr="009862DA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 </w:t>
            </w:r>
          </w:p>
        </w:tc>
        <w:tc>
          <w:tcPr>
            <w:tcW w:w="28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</w:tr>
      <w:tr w:rsidR="007237AE" w:rsidRPr="00BB754F" w:rsidTr="009862DA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 </w:t>
            </w:r>
          </w:p>
        </w:tc>
        <w:tc>
          <w:tcPr>
            <w:tcW w:w="2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7AE" w:rsidRPr="00BB754F" w:rsidRDefault="007237AE" w:rsidP="007237AE"/>
        </w:tc>
      </w:tr>
      <w:tr w:rsidR="007237AE" w:rsidRPr="00BB754F" w:rsidTr="009862DA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</w:t>
            </w:r>
          </w:p>
        </w:tc>
      </w:tr>
      <w:tr w:rsidR="007237AE" w:rsidRPr="00BB754F" w:rsidTr="009862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10 051,9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10 051,9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9 997,3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99,5</w:t>
            </w:r>
          </w:p>
        </w:tc>
      </w:tr>
      <w:tr w:rsidR="007237AE" w:rsidRPr="00BB754F" w:rsidTr="009862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9862D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9862DA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754F">
              <w:rPr>
                <w:vertAlign w:val="superscript"/>
              </w:rPr>
              <w:t>1</w:t>
            </w:r>
            <w:r w:rsidRPr="00BB754F"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2850,9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9862DA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4251F2" w:rsidP="007237AE">
            <w:hyperlink r:id="rId5" w:history="1">
              <w:r w:rsidR="007237AE" w:rsidRPr="00BB754F"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  </w:r>
              <w:r w:rsidR="007237AE" w:rsidRPr="00BB754F">
                <w:lastRenderedPageBreak/>
                <w:t>кодекса Российской Федерации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101,7</w:t>
            </w:r>
          </w:p>
        </w:tc>
      </w:tr>
      <w:tr w:rsidR="007237AE" w:rsidRPr="00BB754F" w:rsidTr="009862D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lastRenderedPageBreak/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4251F2" w:rsidP="007237AE">
            <w:hyperlink r:id="rId6" w:history="1">
              <w:r w:rsidR="007237AE" w:rsidRPr="00BB754F">
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105,5</w:t>
            </w:r>
          </w:p>
        </w:tc>
      </w:tr>
      <w:tr w:rsidR="007237AE" w:rsidRPr="00BB754F" w:rsidTr="009862DA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115,4</w:t>
            </w:r>
          </w:p>
        </w:tc>
      </w:tr>
      <w:tr w:rsidR="007237AE" w:rsidRPr="00BB754F" w:rsidTr="009862D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Акцизы по продаже товаров (продукции), произведенных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115,4</w:t>
            </w:r>
          </w:p>
        </w:tc>
      </w:tr>
      <w:tr w:rsidR="007237AE" w:rsidRPr="00BB754F" w:rsidTr="009862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231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127,9</w:t>
            </w:r>
          </w:p>
        </w:tc>
      </w:tr>
      <w:tr w:rsidR="007237AE" w:rsidRPr="00BB754F" w:rsidTr="009862DA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моторные масла для дизельных и (или) карбюраторных (</w:t>
            </w:r>
            <w:proofErr w:type="spellStart"/>
            <w:r w:rsidRPr="00BB754F">
              <w:t>инжекторных</w:t>
            </w:r>
            <w:proofErr w:type="spellEnd"/>
            <w:r w:rsidRPr="00BB754F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126,8</w:t>
            </w:r>
          </w:p>
        </w:tc>
      </w:tr>
      <w:tr w:rsidR="007237AE" w:rsidRPr="00BB754F" w:rsidTr="009862D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251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1 058,5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106,1</w:t>
            </w:r>
          </w:p>
        </w:tc>
      </w:tr>
      <w:tr w:rsidR="007237AE" w:rsidRPr="00BB754F" w:rsidTr="009862DA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261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117,0</w:t>
            </w:r>
          </w:p>
        </w:tc>
      </w:tr>
      <w:tr w:rsidR="007237AE" w:rsidRPr="00BB754F" w:rsidTr="009862DA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9862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</w:t>
            </w:r>
            <w:r w:rsidRPr="00BB754F">
              <w:lastRenderedPageBreak/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0</w:t>
            </w:r>
            <w:r w:rsidRPr="00BB754F">
              <w:lastRenderedPageBreak/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0</w:t>
            </w:r>
            <w:r w:rsidRPr="00BB754F">
              <w:lastRenderedPageBreak/>
              <w:t>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0</w:t>
            </w:r>
            <w:r w:rsidRPr="00BB754F">
              <w:lastRenderedPageBreak/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000</w:t>
            </w:r>
            <w:r w:rsidRPr="00BB754F"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11</w:t>
            </w:r>
            <w:r w:rsidRPr="00BB754F">
              <w:lastRenderedPageBreak/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 xml:space="preserve">Единый </w:t>
            </w:r>
            <w:r w:rsidRPr="00BB754F">
              <w:lastRenderedPageBreak/>
              <w:t>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9862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lastRenderedPageBreak/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9862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t xml:space="preserve"> НАЛОГИ НА ИМУЩЕСТВО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4 174,1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4 174,1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3 804,8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181,5</w:t>
            </w:r>
          </w:p>
        </w:tc>
      </w:tr>
      <w:tr w:rsidR="007237AE" w:rsidRPr="00BB754F" w:rsidTr="009862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87,2</w:t>
            </w:r>
          </w:p>
        </w:tc>
      </w:tr>
      <w:tr w:rsidR="007237AE" w:rsidRPr="00BB754F" w:rsidTr="009862D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BB754F">
            <w:r w:rsidRPr="00BB754F">
              <w:t xml:space="preserve"> Налог  на имущество физических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87,2</w:t>
            </w:r>
          </w:p>
        </w:tc>
      </w:tr>
      <w:tr w:rsidR="007237AE" w:rsidRPr="00BB754F" w:rsidTr="009862D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94,3</w:t>
            </w:r>
          </w:p>
        </w:tc>
      </w:tr>
      <w:tr w:rsidR="007237AE" w:rsidRPr="00BB754F" w:rsidTr="009862DA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93,7</w:t>
            </w:r>
          </w:p>
        </w:tc>
      </w:tr>
      <w:tr w:rsidR="007237AE" w:rsidRPr="00BB754F" w:rsidTr="009862D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2064,6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93,7</w:t>
            </w:r>
          </w:p>
        </w:tc>
      </w:tr>
      <w:tr w:rsidR="007237AE" w:rsidRPr="00BB754F" w:rsidTr="009862DA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B754F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733,3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roofErr w:type="gramStart"/>
            <w:r w:rsidRPr="00BB75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98,9</w:t>
            </w:r>
          </w:p>
        </w:tc>
      </w:tr>
      <w:tr w:rsidR="007237AE" w:rsidRPr="00BB754F" w:rsidTr="009862DA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roofErr w:type="gramStart"/>
            <w:r w:rsidRPr="00BB75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98,9</w:t>
            </w:r>
          </w:p>
        </w:tc>
      </w:tr>
      <w:tr w:rsidR="007237AE" w:rsidRPr="00BB754F" w:rsidTr="009862D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BB754F">
            <w:r w:rsidRPr="00BB754F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1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260,3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105,9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39 879,9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39 879,9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32 410,1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81,3</w:t>
            </w:r>
          </w:p>
        </w:tc>
      </w:tr>
      <w:tr w:rsidR="007237AE" w:rsidRPr="00BB754F" w:rsidTr="009862D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9862DA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16 048,1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16 048,1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8 693,0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54,2</w:t>
            </w:r>
          </w:p>
        </w:tc>
      </w:tr>
      <w:tr w:rsidR="007237AE" w:rsidRPr="00BB754F" w:rsidTr="009862D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9862D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9862D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9862D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9862DA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9862DA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9862DA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9862D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49 931,8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42 407,4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84,9</w:t>
            </w:r>
          </w:p>
        </w:tc>
      </w:tr>
    </w:tbl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621"/>
        <w:gridCol w:w="4058"/>
        <w:gridCol w:w="708"/>
        <w:gridCol w:w="1134"/>
        <w:gridCol w:w="1134"/>
        <w:gridCol w:w="993"/>
        <w:gridCol w:w="1098"/>
      </w:tblGrid>
      <w:tr w:rsidR="00BB754F" w:rsidRPr="00116EB6" w:rsidTr="009862DA">
        <w:trPr>
          <w:trHeight w:val="850"/>
        </w:trPr>
        <w:tc>
          <w:tcPr>
            <w:tcW w:w="97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4F" w:rsidRPr="00116EB6" w:rsidRDefault="00BB754F" w:rsidP="00116EB6">
            <w:pPr>
              <w:jc w:val="right"/>
              <w:rPr>
                <w:color w:val="000000"/>
              </w:rPr>
            </w:pPr>
            <w:bookmarkStart w:id="1" w:name="RANGE!A1:G39"/>
            <w:bookmarkEnd w:id="1"/>
            <w:r w:rsidRPr="00116EB6">
              <w:rPr>
                <w:color w:val="000000"/>
              </w:rPr>
              <w:lastRenderedPageBreak/>
              <w:t>Приложение 2</w:t>
            </w:r>
          </w:p>
          <w:p w:rsidR="00BB754F" w:rsidRPr="00116EB6" w:rsidRDefault="00BB754F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к решению Ермаковского сельского Совета депутатов</w:t>
            </w:r>
          </w:p>
          <w:p w:rsidR="00BB754F" w:rsidRPr="00116EB6" w:rsidRDefault="00BB754F" w:rsidP="00BB754F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 xml:space="preserve">от     .    .2022 г. №        </w:t>
            </w:r>
          </w:p>
        </w:tc>
      </w:tr>
      <w:tr w:rsidR="00116EB6" w:rsidRPr="00116EB6" w:rsidTr="009862DA">
        <w:trPr>
          <w:trHeight w:val="1080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B6" w:rsidRPr="00116EB6" w:rsidRDefault="00116EB6" w:rsidP="00BB754F">
            <w:pPr>
              <w:jc w:val="center"/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 xml:space="preserve">Исполнение бюджета Ермаковского сельсовета по расходам за 2022 год по разделам,  подразделам, классификации расходов бюджетов Российской Федерации </w:t>
            </w:r>
          </w:p>
        </w:tc>
      </w:tr>
      <w:tr w:rsidR="00116EB6" w:rsidRPr="00116EB6" w:rsidTr="009862DA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16EB6" w:rsidRPr="00116EB6" w:rsidTr="009862DA">
        <w:trPr>
          <w:trHeight w:val="8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sz w:val="20"/>
                <w:szCs w:val="20"/>
              </w:rPr>
            </w:pPr>
            <w:r w:rsidRPr="00116EB6">
              <w:rPr>
                <w:sz w:val="20"/>
                <w:szCs w:val="20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sz w:val="20"/>
                <w:szCs w:val="20"/>
              </w:rPr>
            </w:pPr>
            <w:r w:rsidRPr="00116EB6">
              <w:rPr>
                <w:sz w:val="20"/>
                <w:szCs w:val="20"/>
              </w:rPr>
              <w:t>%      исполнения</w:t>
            </w:r>
          </w:p>
        </w:tc>
      </w:tr>
      <w:tr w:rsidR="00116EB6" w:rsidRPr="00116EB6" w:rsidTr="009862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16EB6" w:rsidRPr="00116EB6" w:rsidTr="009862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10 920,7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10 815,9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99,0</w:t>
            </w:r>
          </w:p>
        </w:tc>
      </w:tr>
      <w:tr w:rsidR="00116EB6" w:rsidRPr="00116EB6" w:rsidTr="009862DA">
        <w:trPr>
          <w:trHeight w:val="6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1 143,8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1 143,8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101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1 027,2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93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8 644,9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99,3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69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  <w:sz w:val="28"/>
                <w:szCs w:val="28"/>
              </w:rPr>
            </w:pPr>
            <w:r w:rsidRPr="00116EB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7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  <w:sz w:val="28"/>
                <w:szCs w:val="28"/>
              </w:rPr>
            </w:pPr>
            <w:r w:rsidRPr="00116EB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7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38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15 817,1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12 339,3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78,0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lastRenderedPageBreak/>
              <w:t>14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both"/>
            </w:pPr>
            <w:r w:rsidRPr="00116EB6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15 659,1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12 181,3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77,8</w:t>
            </w:r>
          </w:p>
        </w:tc>
      </w:tr>
      <w:tr w:rsidR="00116EB6" w:rsidRPr="00116EB6" w:rsidTr="009862DA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both"/>
            </w:pPr>
            <w:r w:rsidRPr="00116EB6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13 859,5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9 693,0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69,9</w:t>
            </w:r>
          </w:p>
        </w:tc>
      </w:tr>
      <w:tr w:rsidR="00116EB6" w:rsidRPr="00116EB6" w:rsidTr="009862DA">
        <w:trPr>
          <w:trHeight w:val="4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5 768,4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1 746,3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30,3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6 949,3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6 822,3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98,2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BB754F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997,0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98,3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r w:rsidRPr="00116EB6"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99,8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r w:rsidRPr="00116EB6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 w:rsidRPr="00116EB6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33 061,8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50 783,5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43 033,5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84,7</w:t>
            </w:r>
          </w:p>
        </w:tc>
      </w:tr>
    </w:tbl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3260"/>
        <w:gridCol w:w="709"/>
        <w:gridCol w:w="710"/>
        <w:gridCol w:w="1108"/>
        <w:gridCol w:w="592"/>
        <w:gridCol w:w="734"/>
        <w:gridCol w:w="683"/>
        <w:gridCol w:w="713"/>
        <w:gridCol w:w="688"/>
        <w:gridCol w:w="17"/>
      </w:tblGrid>
      <w:tr w:rsidR="00341FBF" w:rsidRPr="00BB754F" w:rsidTr="009862DA">
        <w:trPr>
          <w:trHeight w:val="851"/>
        </w:trPr>
        <w:tc>
          <w:tcPr>
            <w:tcW w:w="99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Приложение 3</w:t>
            </w:r>
          </w:p>
          <w:p w:rsidR="00341FBF" w:rsidRPr="00BB754F" w:rsidRDefault="00341FBF" w:rsidP="00341FBF">
            <w:pPr>
              <w:jc w:val="right"/>
            </w:pPr>
            <w:r w:rsidRPr="00BB754F">
              <w:t>к решению Ермаковского сельского Совета депутатов</w:t>
            </w:r>
          </w:p>
          <w:p w:rsidR="00341FBF" w:rsidRPr="00BB754F" w:rsidRDefault="00341FBF" w:rsidP="00341FBF">
            <w:pPr>
              <w:jc w:val="right"/>
            </w:pPr>
            <w:r w:rsidRPr="00BB754F">
              <w:t xml:space="preserve">от    .   .22 № </w:t>
            </w:r>
          </w:p>
        </w:tc>
      </w:tr>
      <w:tr w:rsidR="00341FBF" w:rsidRPr="00BB754F" w:rsidTr="009862DA">
        <w:trPr>
          <w:trHeight w:val="882"/>
        </w:trPr>
        <w:tc>
          <w:tcPr>
            <w:tcW w:w="99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  <w:rPr>
                <w:b/>
                <w:bCs/>
              </w:rPr>
            </w:pPr>
            <w:r w:rsidRPr="00BB754F">
              <w:rPr>
                <w:b/>
                <w:bCs/>
              </w:rPr>
              <w:t>Ведомственная структура расходов бюджета Ермаковского сельсовета</w:t>
            </w:r>
          </w:p>
          <w:p w:rsidR="00341FBF" w:rsidRPr="00BB754F" w:rsidRDefault="00341FBF" w:rsidP="00341FBF">
            <w:pPr>
              <w:jc w:val="center"/>
            </w:pPr>
            <w:r w:rsidRPr="00BB754F">
              <w:rPr>
                <w:b/>
                <w:bCs/>
              </w:rPr>
              <w:t>на 2022 год</w:t>
            </w:r>
          </w:p>
        </w:tc>
      </w:tr>
      <w:tr w:rsidR="00341FBF" w:rsidRPr="00BB754F" w:rsidTr="009862DA">
        <w:trPr>
          <w:gridAfter w:val="1"/>
          <w:wAfter w:w="17" w:type="dxa"/>
          <w:trHeight w:val="255"/>
        </w:trPr>
        <w:tc>
          <w:tcPr>
            <w:tcW w:w="9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(тыс. рублей)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ведомства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Раздел, подраздел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Целевая статья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Вид расходов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утверждено решением о бюджете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Исполнено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% исполнения</w:t>
            </w:r>
          </w:p>
        </w:tc>
      </w:tr>
      <w:tr w:rsidR="00341FBF" w:rsidRPr="00BB754F" w:rsidTr="009862DA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АДМИНИСТРАЦИЯ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33061,8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50783,5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43033,5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10745,8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10920,7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10815,9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</w:t>
            </w:r>
            <w:r w:rsidRPr="00BB754F"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</w:t>
            </w:r>
            <w:r w:rsidRPr="00BB754F">
              <w:lastRenderedPageBreak/>
              <w:t>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</w:t>
            </w:r>
            <w:r w:rsidRPr="00BB754F">
              <w:rPr>
                <w:color w:val="000000"/>
              </w:rPr>
              <w:lastRenderedPageBreak/>
              <w:t>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114</w:t>
            </w:r>
            <w:r w:rsidRPr="00BB754F">
              <w:lastRenderedPageBreak/>
              <w:t>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1143</w:t>
            </w:r>
            <w:r w:rsidRPr="00BB754F">
              <w:lastRenderedPageBreak/>
              <w:t>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100,</w:t>
            </w:r>
            <w:r w:rsidRPr="00BB754F">
              <w:lastRenderedPageBreak/>
              <w:t>0</w:t>
            </w:r>
          </w:p>
        </w:tc>
      </w:tr>
      <w:tr w:rsidR="00341FBF" w:rsidRPr="00BB754F" w:rsidTr="009862DA">
        <w:trPr>
          <w:trHeight w:val="6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Ермаковского сельского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6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8644,9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99,3</w:t>
            </w:r>
          </w:p>
        </w:tc>
      </w:tr>
      <w:tr w:rsidR="00341FBF" w:rsidRPr="00BB754F" w:rsidTr="009862D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Непрограммные расходы органов местного самоуправления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8644,9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99,3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Финансовое обеспечение р</w:t>
            </w:r>
            <w:r w:rsidR="00BB754F">
              <w:t>а</w:t>
            </w:r>
            <w:r w:rsidRPr="00BB754F">
              <w:t xml:space="preserve">сходных обязательств, связанных с увеличением с 1 июля 2022 года региональных выплат в рамках непрограммных </w:t>
            </w:r>
            <w:r w:rsidRPr="00BB754F">
              <w:lastRenderedPageBreak/>
              <w:t>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8674,1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99,6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7610010340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7610010340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частичная компенсация расходов на по</w:t>
            </w:r>
            <w:r w:rsidR="00BB754F">
              <w:t>в</w:t>
            </w:r>
            <w:r w:rsidRPr="00BB754F">
              <w:t>ышение оплаты труда отдельных категорий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 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Иные закупки товаров, работ и услуг для обеспечения </w:t>
            </w:r>
            <w:r w:rsidRPr="00BB754F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6552,4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99,5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4941,1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4941,1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1881,0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1572,8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96,6</w:t>
            </w:r>
          </w:p>
        </w:tc>
      </w:tr>
      <w:tr w:rsidR="00341FBF" w:rsidRPr="00BB754F" w:rsidTr="009862D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1881,0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1572,8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96,6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13,9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99,8</w:t>
            </w:r>
          </w:p>
        </w:tc>
      </w:tr>
      <w:tr w:rsidR="00341FBF" w:rsidRPr="00BB754F" w:rsidTr="009862D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99,8</w:t>
            </w:r>
          </w:p>
        </w:tc>
      </w:tr>
      <w:tr w:rsidR="00341FBF" w:rsidRPr="00BB754F" w:rsidTr="009862DA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99,8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Проведение выборов в органы местного самоуправления за счет сре</w:t>
            </w:r>
            <w:proofErr w:type="gramStart"/>
            <w:r w:rsidRPr="00BB754F">
              <w:t>дств кр</w:t>
            </w:r>
            <w:proofErr w:type="gramEnd"/>
            <w:r w:rsidRPr="00BB754F">
              <w:t>аевого бюджета в рамках непрограммных расходов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r w:rsidRPr="00BB754F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proofErr w:type="gramStart"/>
            <w:r w:rsidRPr="00BB754F"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«Обеспечение комфортных условий проживания населения</w:t>
            </w:r>
            <w:proofErr w:type="gramEnd"/>
            <w:r w:rsidRPr="00BB754F">
              <w:t xml:space="preserve">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Разработка, изготовление и распространение памяток по профилактике терроризма</w:t>
            </w:r>
            <w:proofErr w:type="gramStart"/>
            <w:r w:rsidRPr="00BB754F">
              <w:t>.э</w:t>
            </w:r>
            <w:proofErr w:type="gramEnd"/>
            <w:r w:rsidRPr="00BB754F">
              <w:t xml:space="preserve"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</w:t>
            </w:r>
            <w:r w:rsidRPr="00BB754F">
              <w:lastRenderedPageBreak/>
              <w:t>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color w:val="000000"/>
              </w:rPr>
            </w:pPr>
            <w:r w:rsidRPr="00BB754F">
              <w:rPr>
                <w:color w:val="00000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BF" w:rsidRPr="00BB754F" w:rsidRDefault="00341FBF" w:rsidP="00BB754F">
            <w:r w:rsidRPr="00BB754F"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color w:val="000000"/>
              </w:rPr>
            </w:pPr>
            <w:r w:rsidRPr="00BB754F">
              <w:rPr>
                <w:color w:val="00000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Осуществление первичного воинского  учета на территориях,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B754F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98,7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 xml:space="preserve">Подпрограмма «Обеспечение пожарной безопасности»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Обеспечение первичных мер пожарной безопасности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5320083480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 xml:space="preserve">Обеспечение первичных мер пожарной безопасности за счет средств местного бюджета в рамках подпрограммы "Обеспечение </w:t>
            </w:r>
            <w:r w:rsidRPr="00BB754F">
              <w:lastRenderedPageBreak/>
              <w:t>пожарной безопасности" муниципальной программы "Обеспечение комфортных условий проживания"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5320083480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8711,7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15817,1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12339,3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78,0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8691,7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15659,1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12181,3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77,8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Муниципальная программа "Развитие транспортной системы Ермаковского сельсовета"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456,6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456,6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 пешеходных переходов, обустройство и содержание искус</w:t>
            </w:r>
            <w:r w:rsidR="00BB754F">
              <w:t>с</w:t>
            </w:r>
            <w:r w:rsidRPr="00BB754F">
              <w:t>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92,9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      </w:r>
            <w:r w:rsidRPr="00BB754F">
              <w:lastRenderedPageBreak/>
              <w:t>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8235,1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15466,2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11988,4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77,5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8235,1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15466,2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11988,4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77,5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BB754F">
              <w:lastRenderedPageBreak/>
              <w:t>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Содействие развитию налогового потенциала в рамках подпрограммы "Благоустройство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1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Проведение </w:t>
            </w:r>
            <w:proofErr w:type="gramStart"/>
            <w:r w:rsidRPr="00BB754F"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BB754F"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Софинансирование на осуществление дорожной деятельности в целях решения задач социально-экономического развития территории за счет средств местного бюджета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</w:t>
            </w:r>
            <w:r w:rsidRPr="00BB754F">
              <w:lastRenderedPageBreak/>
              <w:t>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BB754F">
            <w:r w:rsidRPr="00BB754F">
              <w:t xml:space="preserve">Расходы на строительство муниципальных </w:t>
            </w:r>
            <w:r w:rsidR="00BB754F" w:rsidRPr="00BB754F">
              <w:t>объектов</w:t>
            </w:r>
            <w:r w:rsidRPr="00BB754F">
              <w:t xml:space="preserve"> коммунальной и транспортной инфраструктуры в рамках подпрограммы "Благоустройство террит</w:t>
            </w:r>
            <w:r w:rsidR="00BB754F">
              <w:t>ории Ермаковского сельсовета" м</w:t>
            </w:r>
            <w:r w:rsidRPr="00BB754F">
              <w:t>униципальной про</w:t>
            </w:r>
            <w:r w:rsidR="00BB754F">
              <w:t>г</w:t>
            </w:r>
            <w:r w:rsidRPr="00BB754F">
              <w:t xml:space="preserve">раммы "Обеспечение комфортных условий проживания населения на территории </w:t>
            </w:r>
            <w:r w:rsidR="00BB754F">
              <w:t>Е</w:t>
            </w:r>
            <w:r w:rsidRPr="00BB754F">
              <w:t>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158,0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Подготовка межевых и технических планов для постановки на кадастровый учет объектов недвижимости  в рамках 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 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5224,3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13859,4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9693,0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69,9</w:t>
            </w:r>
          </w:p>
        </w:tc>
      </w:tr>
      <w:tr w:rsidR="00341FBF" w:rsidRPr="00BB754F" w:rsidTr="009862D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7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127,4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</w:t>
            </w:r>
            <w:r w:rsidRPr="00BB754F">
              <w:lastRenderedPageBreak/>
              <w:t>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75,9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содержание и ремонт объектов жилищного хозяйства в рамках подпрограммы "Содержание и ремонт объектов ЖКХ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5768,4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1746,3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30,3</w:t>
            </w:r>
          </w:p>
        </w:tc>
      </w:tr>
      <w:tr w:rsidR="00341FBF" w:rsidRPr="00BB754F" w:rsidTr="009862D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5768,4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29,9</w:t>
            </w:r>
          </w:p>
        </w:tc>
      </w:tr>
      <w:tr w:rsidR="00341FBF" w:rsidRPr="00BB754F" w:rsidTr="009862DA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5768,4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29,9</w:t>
            </w:r>
          </w:p>
        </w:tc>
      </w:tr>
      <w:tr w:rsidR="00341FBF" w:rsidRPr="00BB754F" w:rsidTr="009862DA">
        <w:trPr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Организация работы по ремонту и содержанию объектов коммунального хозяйства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95,1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95,1</w:t>
            </w:r>
          </w:p>
        </w:tc>
      </w:tr>
      <w:tr w:rsidR="00341FBF" w:rsidRPr="00BB754F" w:rsidTr="009862D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95,1</w:t>
            </w:r>
          </w:p>
        </w:tc>
      </w:tr>
      <w:tr w:rsidR="00341FBF" w:rsidRPr="00BB754F" w:rsidTr="009862D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Расходы на строительство муниципальных объектов коммунальной и транспортной инфраструктуры, в рамках подпрограммы Содержание и ремонт объектов жилищно</w:t>
            </w:r>
            <w:r w:rsidR="00BB754F">
              <w:t>-</w:t>
            </w:r>
            <w:r w:rsidRPr="00BB754F">
              <w:t xml:space="preserve"> коммунального хозяйства на территории на территории Ермаковского сельсовета</w:t>
            </w:r>
            <w:proofErr w:type="gramStart"/>
            <w:r w:rsidRPr="00BB754F">
              <w:t>"м</w:t>
            </w:r>
            <w:proofErr w:type="gramEnd"/>
            <w:r w:rsidRPr="00BB754F">
              <w:t>униципальной программы "Модернизация жилищно-коммунального хозяйства и повышение энергетической эффективности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51100S4610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3934,0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51100S4610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3934,0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4357,6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6949,1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6822,3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98,2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4357,6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6949,1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6822,3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98,2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6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5120000000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roofErr w:type="gramStart"/>
            <w:r w:rsidRPr="00BB754F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BB754F">
              <w:t>ДНаТ</w:t>
            </w:r>
            <w:proofErr w:type="spellEnd"/>
            <w:r w:rsidRPr="00BB754F">
              <w:t xml:space="preserve"> на энергосберегающие, в т.ч.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</w:t>
            </w:r>
            <w:r w:rsidRPr="00BB754F">
              <w:lastRenderedPageBreak/>
              <w:t>территории Ермаковского сельсовета»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5120083390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5120083390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5120083390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4232,6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6826,8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6797,3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99,6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Подпрограмма "Благоустройство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4232,6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6826,8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6797,3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99,6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Реализация проектов по решению вопросов местного значения в рамках подпрограммы «Благоустройство территории Ермаковского сельсовета» муниципальной </w:t>
            </w:r>
            <w:r w:rsidRPr="00BB754F">
              <w:lastRenderedPageBreak/>
              <w:t>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1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1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Закупка товаров, работ и </w:t>
            </w:r>
            <w:r w:rsidRPr="00BB754F"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</w:t>
            </w:r>
            <w:r w:rsidRPr="00BB754F">
              <w:lastRenderedPageBreak/>
              <w:t>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</w:t>
            </w:r>
            <w:r w:rsidRPr="00BB754F">
              <w:rPr>
                <w:color w:val="000000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207,</w:t>
            </w:r>
            <w:r w:rsidRPr="00BB754F">
              <w:lastRenderedPageBreak/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207,</w:t>
            </w:r>
            <w:r w:rsidRPr="00BB754F">
              <w:lastRenderedPageBreak/>
              <w:t>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100,</w:t>
            </w:r>
            <w:r w:rsidRPr="00BB754F">
              <w:lastRenderedPageBreak/>
              <w:t>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5310083850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70,4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29,4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Осуществление расходов </w:t>
            </w:r>
            <w:proofErr w:type="spellStart"/>
            <w:proofErr w:type="gramStart"/>
            <w:r w:rsidRPr="00BB754F">
              <w:t>расходов</w:t>
            </w:r>
            <w:proofErr w:type="spellEnd"/>
            <w:proofErr w:type="gramEnd"/>
            <w:r w:rsidRPr="00BB754F">
              <w:t>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94,6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94,6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94,6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roofErr w:type="gramStart"/>
            <w:r w:rsidRPr="00BB754F">
              <w:t xml:space="preserve">Расходы на осуществление (возмещение расходов, </w:t>
            </w:r>
            <w:proofErr w:type="spellStart"/>
            <w:r w:rsidRPr="00BB754F">
              <w:t>напрвленных</w:t>
            </w:r>
            <w:proofErr w:type="spellEnd"/>
            <w:r w:rsidRPr="00BB754F">
              <w:t xml:space="preserve"> на создание безопасных комфортных условий функционирования объектов муниципальной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5310088460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roofErr w:type="spellStart"/>
            <w:r w:rsidRPr="00BB754F">
              <w:t>Софинансированиерасходов</w:t>
            </w:r>
            <w:proofErr w:type="spellEnd"/>
            <w:r w:rsidRPr="00BB754F">
              <w:t xml:space="preserve"> по реализации проектов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53100S7490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98,3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98,3</w:t>
            </w:r>
          </w:p>
        </w:tc>
      </w:tr>
      <w:tr w:rsidR="00341FBF" w:rsidRPr="00BB754F" w:rsidTr="009862DA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roofErr w:type="gramStart"/>
            <w:r w:rsidRPr="00BB754F">
              <w:t xml:space="preserve"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</w:t>
            </w:r>
            <w:r w:rsidRPr="00BB754F">
              <w:lastRenderedPageBreak/>
              <w:t>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коммунального хозяйства   на территории Ермаковского сельсовета» муниципальной</w:t>
            </w:r>
            <w:proofErr w:type="gramEnd"/>
            <w:r w:rsidRPr="00BB754F"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51100S5710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98,3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5110075710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5110075710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4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roofErr w:type="gramStart"/>
            <w:r w:rsidRPr="00BB754F">
              <w:t xml:space="preserve"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</w:t>
            </w:r>
            <w:r w:rsidRPr="00BB754F">
              <w:lastRenderedPageBreak/>
              <w:t>местного бюджета в рамках подпрограммы «Содержание и ремонт объектов коммунального хозяйства</w:t>
            </w:r>
            <w:proofErr w:type="gramEnd"/>
            <w:r w:rsidRPr="00BB754F">
              <w:t xml:space="preserve">  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8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Разработка проектно-сметной документации, проведение изыскательских работ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7879,2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7878,2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</w:t>
            </w:r>
            <w:r w:rsidRPr="00BB754F">
              <w:rPr>
                <w:color w:val="000000"/>
              </w:rPr>
              <w:lastRenderedPageBreak/>
              <w:t>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787</w:t>
            </w:r>
            <w:r w:rsidRPr="00BB754F">
              <w:lastRenderedPageBreak/>
              <w:t>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7878</w:t>
            </w:r>
            <w:r w:rsidRPr="00BB754F">
              <w:lastRenderedPageBreak/>
              <w:t>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100,</w:t>
            </w:r>
            <w:r w:rsidRPr="00BB754F">
              <w:lastRenderedPageBreak/>
              <w:t>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7879,2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7878,2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"Культура»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5010000000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5010080620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5010080620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5010080620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Содействие развитию налогового потенциала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0,0</w:t>
            </w:r>
          </w:p>
        </w:tc>
      </w:tr>
      <w:tr w:rsidR="00341FBF" w:rsidRPr="00BB754F" w:rsidTr="009862D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Закупка товаров, работ и услуг для государственных </w:t>
            </w:r>
            <w:r w:rsidRPr="00BB754F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99,9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Муниципальная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45,2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492,0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72,0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Муниципальная программа  «Обеспечение жильем молодых семей в Ермаковском сельсовете»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5490000000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5490084580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5490084580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9862DA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  <w:rPr>
                <w:color w:val="000000"/>
              </w:rPr>
            </w:pPr>
            <w:r w:rsidRPr="00BB754F">
              <w:rPr>
                <w:color w:val="000000"/>
              </w:rPr>
              <w:t>33061,8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</w:tbl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341FBF" w:rsidRDefault="00341FB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341FBF" w:rsidRDefault="00341FBF" w:rsidP="003B293C">
      <w:pPr>
        <w:pStyle w:val="a4"/>
        <w:spacing w:after="120"/>
        <w:rPr>
          <w:color w:val="000000"/>
          <w:sz w:val="28"/>
          <w:szCs w:val="28"/>
        </w:rPr>
      </w:pPr>
    </w:p>
    <w:p w:rsidR="00341FBF" w:rsidRDefault="00341FBF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10312" w:type="dxa"/>
        <w:tblInd w:w="-601" w:type="dxa"/>
        <w:tblLayout w:type="fixed"/>
        <w:tblLook w:val="04A0"/>
      </w:tblPr>
      <w:tblGrid>
        <w:gridCol w:w="339"/>
        <w:gridCol w:w="399"/>
        <w:gridCol w:w="340"/>
        <w:gridCol w:w="340"/>
        <w:gridCol w:w="340"/>
        <w:gridCol w:w="340"/>
        <w:gridCol w:w="340"/>
        <w:gridCol w:w="461"/>
        <w:gridCol w:w="518"/>
        <w:gridCol w:w="3104"/>
        <w:gridCol w:w="992"/>
        <w:gridCol w:w="992"/>
        <w:gridCol w:w="992"/>
        <w:gridCol w:w="815"/>
      </w:tblGrid>
      <w:tr w:rsidR="00341FBF" w:rsidRPr="00BB754F" w:rsidTr="00BB754F">
        <w:trPr>
          <w:trHeight w:val="1134"/>
        </w:trPr>
        <w:tc>
          <w:tcPr>
            <w:tcW w:w="1031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Приложение 4</w:t>
            </w:r>
          </w:p>
          <w:p w:rsidR="00341FBF" w:rsidRPr="00BB754F" w:rsidRDefault="00341FBF" w:rsidP="00341FBF">
            <w:pPr>
              <w:jc w:val="right"/>
            </w:pPr>
            <w:r w:rsidRPr="00BB754F">
              <w:t>к решению Ермаковского сельского Совета депутатов</w:t>
            </w:r>
          </w:p>
          <w:p w:rsidR="00341FBF" w:rsidRPr="00BB754F" w:rsidRDefault="00341FBF" w:rsidP="00341FBF">
            <w:pPr>
              <w:jc w:val="right"/>
            </w:pPr>
            <w:r w:rsidRPr="00BB754F">
              <w:t xml:space="preserve">от     .   .2023г. №                 </w:t>
            </w:r>
          </w:p>
        </w:tc>
      </w:tr>
      <w:tr w:rsidR="00341FBF" w:rsidRPr="00BB754F" w:rsidTr="00F04190">
        <w:trPr>
          <w:trHeight w:val="1134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pPr>
              <w:jc w:val="center"/>
              <w:rPr>
                <w:rFonts w:ascii="Arial CYR" w:hAnsi="Arial CYR" w:cs="Arial CYR"/>
              </w:rPr>
            </w:pPr>
            <w:r w:rsidRPr="00BB754F">
              <w:t xml:space="preserve">ИСТОЧНИКИ ФИНАНСИРОВАНИЯ ДЕФИЦИТА  БЮДЖЕТА  ЕРМАКОВСКОГО СЕЛЬСОВЕТА ПО КОДАМ </w:t>
            </w:r>
            <w:proofErr w:type="gramStart"/>
            <w:r w:rsidRPr="00BB754F">
              <w:t>КЛАССИФИКАЦИИ ИСТОЧНИКОВ ФИНАНСИРОВАНИЯ ДЕФИЦИТОВ БЮДЖЕТОВ</w:t>
            </w:r>
            <w:proofErr w:type="gramEnd"/>
            <w:r w:rsidRPr="00BB754F">
              <w:t xml:space="preserve"> ЗА 2022 ГОД</w:t>
            </w:r>
          </w:p>
        </w:tc>
      </w:tr>
      <w:tr w:rsidR="00341FBF" w:rsidRPr="00BB754F" w:rsidTr="00F04190">
        <w:trPr>
          <w:trHeight w:val="204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rPr>
                <w:rFonts w:ascii="Arial CYR" w:hAnsi="Arial CYR" w:cs="Arial CYR"/>
              </w:rPr>
            </w:pPr>
          </w:p>
        </w:tc>
      </w:tr>
      <w:tr w:rsidR="00341FBF" w:rsidRPr="00BB754F" w:rsidTr="00BB754F">
        <w:trPr>
          <w:trHeight w:val="255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№ строки</w:t>
            </w:r>
          </w:p>
        </w:tc>
        <w:tc>
          <w:tcPr>
            <w:tcW w:w="30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бюджетной классификации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утверждено решением о бюджете, тыс. руб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уточненный план,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исполнено, тыс. руб.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Процент исполнения </w:t>
            </w:r>
          </w:p>
        </w:tc>
      </w:tr>
      <w:tr w:rsidR="00341FBF" w:rsidRPr="00BB754F" w:rsidTr="00BB754F">
        <w:trPr>
          <w:trHeight w:val="1755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подгруппы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статьи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подстатьи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элемента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программы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экономической классификации</w:t>
            </w: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</w:tr>
      <w:tr w:rsidR="00341FBF" w:rsidRPr="00BB754F" w:rsidTr="00BB754F">
        <w:trPr>
          <w:trHeight w:val="25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12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13 </w:t>
            </w:r>
          </w:p>
        </w:tc>
      </w:tr>
      <w:tr w:rsidR="00341FBF" w:rsidRPr="00BB754F" w:rsidTr="00BB754F">
        <w:trPr>
          <w:trHeight w:val="55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  <w:tr w:rsidR="00341FBF" w:rsidRPr="00BB754F" w:rsidTr="00BB754F">
        <w:trPr>
          <w:trHeight w:val="600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  <w:tr w:rsidR="00341FBF" w:rsidRPr="00BB754F" w:rsidTr="00BB754F">
        <w:trPr>
          <w:trHeight w:val="375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BB754F">
        <w:trPr>
          <w:trHeight w:val="37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BB754F">
        <w:trPr>
          <w:trHeight w:val="660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BB754F">
        <w:trPr>
          <w:trHeight w:val="720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BB754F">
        <w:trPr>
          <w:trHeight w:val="450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50783,5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50783,5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43033,5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BB754F">
        <w:trPr>
          <w:trHeight w:val="40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F04190">
        <w:trPr>
          <w:trHeight w:val="273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BB754F">
        <w:trPr>
          <w:trHeight w:val="61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43 033,5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BB754F">
        <w:trPr>
          <w:trHeight w:val="39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ВСЕГО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</w:tbl>
    <w:p w:rsidR="00341FBF" w:rsidRPr="00010958" w:rsidRDefault="00341FBF" w:rsidP="003B293C">
      <w:pPr>
        <w:pStyle w:val="a4"/>
        <w:spacing w:after="120"/>
        <w:rPr>
          <w:color w:val="000000"/>
          <w:sz w:val="28"/>
          <w:szCs w:val="28"/>
        </w:rPr>
      </w:pPr>
    </w:p>
    <w:sectPr w:rsidR="00341FBF" w:rsidRPr="00010958" w:rsidSect="00010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6C"/>
    <w:multiLevelType w:val="hybridMultilevel"/>
    <w:tmpl w:val="5AACE95E"/>
    <w:lvl w:ilvl="0" w:tplc="36328726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4AD1ABC"/>
    <w:multiLevelType w:val="hybridMultilevel"/>
    <w:tmpl w:val="979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0DC"/>
    <w:rsid w:val="00010958"/>
    <w:rsid w:val="00116EB6"/>
    <w:rsid w:val="00341FBF"/>
    <w:rsid w:val="003A41D7"/>
    <w:rsid w:val="003B293C"/>
    <w:rsid w:val="004251F2"/>
    <w:rsid w:val="004E0B7F"/>
    <w:rsid w:val="00527C61"/>
    <w:rsid w:val="005A35B4"/>
    <w:rsid w:val="005C4EB2"/>
    <w:rsid w:val="007237AE"/>
    <w:rsid w:val="007D0D9D"/>
    <w:rsid w:val="00801FC9"/>
    <w:rsid w:val="009428BC"/>
    <w:rsid w:val="009862DA"/>
    <w:rsid w:val="009E75E5"/>
    <w:rsid w:val="009F1CC2"/>
    <w:rsid w:val="00BA40DC"/>
    <w:rsid w:val="00BB754F"/>
    <w:rsid w:val="00DD74C2"/>
    <w:rsid w:val="00EC5012"/>
    <w:rsid w:val="00F00421"/>
    <w:rsid w:val="00F04190"/>
    <w:rsid w:val="00F5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8/" TargetMode="External"/><Relationship Id="rId5" Type="http://schemas.openxmlformats.org/officeDocument/2006/relationships/hyperlink" Target="garantf1://10800200.22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9556</Words>
  <Characters>54475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Icom</cp:lastModifiedBy>
  <cp:revision>16</cp:revision>
  <cp:lastPrinted>2023-06-26T07:57:00Z</cp:lastPrinted>
  <dcterms:created xsi:type="dcterms:W3CDTF">2022-05-25T01:16:00Z</dcterms:created>
  <dcterms:modified xsi:type="dcterms:W3CDTF">2023-08-04T08:15:00Z</dcterms:modified>
</cp:coreProperties>
</file>