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737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Красноярский край  Ермаковский район</w:t>
      </w:r>
    </w:p>
    <w:p w:rsidR="001850EC" w:rsidRPr="00B73704" w:rsidRDefault="001850EC" w:rsidP="00B73704">
      <w:pP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color w:val="000000"/>
          <w:lang w:eastAsia="ru-RU"/>
        </w:rPr>
      </w:pPr>
      <w:r w:rsidRPr="00B73704">
        <w:rPr>
          <w:rFonts w:ascii="Times New Roman" w:hAnsi="Times New Roman"/>
          <w:b/>
          <w:bCs/>
          <w:color w:val="000000"/>
          <w:lang w:eastAsia="ru-RU"/>
        </w:rPr>
        <w:t>АДМИНИСТРАЦИЯ   ЕРМАКОВСКОГО  СЕЛЬСОВЕТА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0EC" w:rsidRPr="00B73704" w:rsidRDefault="001850EC" w:rsidP="00B73704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</w:pPr>
      <w:r w:rsidRPr="00B73704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>П О С Т А Н О В Л Е Н И Е</w:t>
      </w: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«1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июля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2016 года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с. Ермаковское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№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199</w:t>
      </w:r>
      <w:r w:rsidRPr="005C02DA">
        <w:rPr>
          <w:rFonts w:ascii="Times New Roman" w:hAnsi="Times New Roman"/>
          <w:color w:val="FF0000"/>
          <w:sz w:val="28"/>
          <w:szCs w:val="28"/>
          <w:lang w:eastAsia="ru-RU"/>
        </w:rPr>
        <w:t>-п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№ 340-п  от 25.12.2015 «О создании единой комиссии </w:t>
      </w:r>
      <w:bookmarkStart w:id="0" w:name="_GoBack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осуществлению закупок </w:t>
      </w:r>
      <w:bookmarkEnd w:id="0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путем проведения конкурсов, аукционов, запросов котировок, запросов предложений для обеспечения нужд администрации Ермаковского сельсовета»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кадровыми изменениями в администрации Ермаковского сельсовета, на основании статьи 39 Федерального закона №44-ФЗ от 05.04.13г.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6" w:history="1"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статьями</w:t>
        </w:r>
      </w:hyperlink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30, 32 Устава Ермаковского сельсовета, </w:t>
      </w:r>
    </w:p>
    <w:p w:rsidR="001850EC" w:rsidRPr="00B73704" w:rsidRDefault="001850EC" w:rsidP="00B73704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3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 Внести в постановление № 340-п  от 25.12.2015 «О создании 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сельсовета», следующие изменения:</w:t>
      </w:r>
    </w:p>
    <w:p w:rsidR="001850EC" w:rsidRPr="00B73704" w:rsidRDefault="001850EC" w:rsidP="00B73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1. Приложение №1 к постановлению № 340-п  от 25.12.2015 «О создании 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сельсовета», изложить в новой редакции (Приложение №1 к настоящему постановлению).</w:t>
      </w:r>
    </w:p>
    <w:p w:rsidR="001850EC" w:rsidRPr="00B73704" w:rsidRDefault="001850EC" w:rsidP="00B73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4"/>
      <w:bookmarkEnd w:id="1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2. Постановление вступает в силу со дня его подписания и подлежит обнародованию путем размещения на официальном сайте администрации Ермаковского сельсовета  </w:t>
      </w:r>
      <w:hyperlink r:id="rId7" w:history="1"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www.</w:t>
        </w:r>
        <w:r w:rsidRPr="00B73704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eselsov</w:t>
        </w:r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Pr="00B73704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ucoz</w:t>
        </w:r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Pr="00B73704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</w:hyperlink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sub_5"/>
      <w:bookmarkEnd w:id="2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3. Контроль за исполнением настоящего постановления оставляю за собой.</w:t>
      </w:r>
      <w:bookmarkEnd w:id="3"/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 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Ермаковского сельсовета                                </w:t>
      </w:r>
      <w:r w:rsidRPr="00B73704">
        <w:rPr>
          <w:rFonts w:ascii="Times New Roman" w:hAnsi="Times New Roman"/>
          <w:sz w:val="28"/>
          <w:szCs w:val="28"/>
          <w:lang w:eastAsia="ru-RU"/>
        </w:rPr>
        <w:tab/>
      </w:r>
      <w:r w:rsidRPr="00B7370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В.В. Хованский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704">
        <w:rPr>
          <w:rFonts w:ascii="Times New Roman" w:hAnsi="Times New Roman"/>
          <w:sz w:val="24"/>
          <w:szCs w:val="24"/>
          <w:lang w:eastAsia="ru-RU"/>
        </w:rPr>
        <w:t>Приложение №1 к Постановлению главы Ермаковского сельсовета                     от «1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73704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июля</w:t>
      </w:r>
      <w:r w:rsidRPr="00B73704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73704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B73704">
        <w:rPr>
          <w:rFonts w:ascii="Times New Roman" w:hAnsi="Times New Roman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199</w:t>
      </w:r>
      <w:r w:rsidRPr="005C02DA">
        <w:rPr>
          <w:rFonts w:ascii="Times New Roman" w:hAnsi="Times New Roman"/>
          <w:color w:val="FF0000"/>
          <w:sz w:val="24"/>
          <w:szCs w:val="24"/>
          <w:lang w:eastAsia="ru-RU"/>
        </w:rPr>
        <w:t>-п</w:t>
      </w: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704">
        <w:rPr>
          <w:rFonts w:ascii="Times New Roman" w:hAnsi="Times New Roman"/>
          <w:sz w:val="24"/>
          <w:szCs w:val="24"/>
          <w:lang w:eastAsia="ru-RU"/>
        </w:rPr>
        <w:t xml:space="preserve">Приложение №1 к Постановлению главы Ермаковского сельсовета                     от «05» апреля </w:t>
      </w:r>
      <w:smartTag w:uri="urn:schemas-microsoft-com:office:smarttags" w:element="metricconverter">
        <w:smartTagPr>
          <w:attr w:name="ProductID" w:val="2013 г"/>
        </w:smartTagPr>
        <w:r w:rsidRPr="00B73704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B73704">
        <w:rPr>
          <w:rFonts w:ascii="Times New Roman" w:hAnsi="Times New Roman"/>
          <w:sz w:val="24"/>
          <w:szCs w:val="24"/>
          <w:lang w:eastAsia="ru-RU"/>
        </w:rPr>
        <w:t>. № 340-п</w:t>
      </w: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Хованский Виталий Васильевич – глава Ермаковского сельсовета, председатель комиссии;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Абрамов Сергей Михайлович – заместитель главы администрации, заместитель председателя комиссии.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Жжоных Виктория Александровна –  специалист 1 категории администрации Ермаковского сельсовета, секретарь комиссии.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Бердникова Елена Анатольевна – главный бухгалтер администрации Ермаковского сельсовета;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Сёмина Нина Александровна – ведущий специалист администрации Ермаковского сельсовета;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Долгополова Анжелика Витальевна – ведущий специалист администрации Ермаковского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Default="001850EC"/>
    <w:sectPr w:rsidR="001850EC" w:rsidSect="00BA2029">
      <w:headerReference w:type="default" r:id="rId8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EC" w:rsidRDefault="001850EC" w:rsidP="007444D5">
      <w:pPr>
        <w:spacing w:after="0" w:line="240" w:lineRule="auto"/>
      </w:pPr>
      <w:r>
        <w:separator/>
      </w:r>
    </w:p>
  </w:endnote>
  <w:endnote w:type="continuationSeparator" w:id="0">
    <w:p w:rsidR="001850EC" w:rsidRDefault="001850EC" w:rsidP="0074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EC" w:rsidRDefault="001850EC" w:rsidP="007444D5">
      <w:pPr>
        <w:spacing w:after="0" w:line="240" w:lineRule="auto"/>
      </w:pPr>
      <w:r>
        <w:separator/>
      </w:r>
    </w:p>
  </w:footnote>
  <w:footnote w:type="continuationSeparator" w:id="0">
    <w:p w:rsidR="001850EC" w:rsidRDefault="001850EC" w:rsidP="0074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C" w:rsidRDefault="001850EC">
    <w:pPr>
      <w:pStyle w:val="Header"/>
      <w:jc w:val="center"/>
    </w:pPr>
  </w:p>
  <w:p w:rsidR="001850EC" w:rsidRDefault="001850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410"/>
    <w:rsid w:val="001850EC"/>
    <w:rsid w:val="00306EF7"/>
    <w:rsid w:val="00355410"/>
    <w:rsid w:val="00380018"/>
    <w:rsid w:val="00391317"/>
    <w:rsid w:val="005C02DA"/>
    <w:rsid w:val="007444D5"/>
    <w:rsid w:val="00A1275C"/>
    <w:rsid w:val="00B73704"/>
    <w:rsid w:val="00BA2029"/>
    <w:rsid w:val="00BA4C27"/>
    <w:rsid w:val="00C8110D"/>
    <w:rsid w:val="00D3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3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37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selsov.uco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414047.4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416</Words>
  <Characters>2372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Spravki</cp:lastModifiedBy>
  <cp:revision>4</cp:revision>
  <dcterms:created xsi:type="dcterms:W3CDTF">2016-07-11T07:00:00Z</dcterms:created>
  <dcterms:modified xsi:type="dcterms:W3CDTF">2016-07-14T03:51:00Z</dcterms:modified>
</cp:coreProperties>
</file>