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3B" w:rsidRDefault="00B56331" w:rsidP="004B558F">
      <w:pPr>
        <w:jc w:val="center"/>
        <w:rPr>
          <w:b/>
          <w:sz w:val="28"/>
          <w:szCs w:val="28"/>
        </w:rPr>
      </w:pPr>
      <w:r w:rsidRPr="00A15F66">
        <w:rPr>
          <w:b/>
          <w:sz w:val="28"/>
          <w:szCs w:val="28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  <w:r w:rsidR="00A15F66">
        <w:rPr>
          <w:sz w:val="20"/>
          <w:szCs w:val="20"/>
        </w:rPr>
        <w:tab/>
      </w:r>
    </w:p>
    <w:p w:rsidR="00983C34" w:rsidRDefault="00983C34" w:rsidP="00983C3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СЕЛЬСКИЙ СОВЕТ ДЕПУТАТОВ</w:t>
      </w:r>
    </w:p>
    <w:p w:rsidR="00983C34" w:rsidRDefault="00983C34" w:rsidP="00983C3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РАЙОНА КРАСНОЯРСКОГО КРАЯ</w:t>
      </w:r>
    </w:p>
    <w:p w:rsidR="00983C34" w:rsidRDefault="00983C34" w:rsidP="00983C34">
      <w:pPr>
        <w:ind w:right="-1"/>
        <w:jc w:val="center"/>
        <w:rPr>
          <w:b/>
          <w:sz w:val="32"/>
          <w:szCs w:val="32"/>
        </w:rPr>
      </w:pPr>
    </w:p>
    <w:p w:rsidR="00983C34" w:rsidRDefault="00983C34" w:rsidP="00983C34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83C34" w:rsidRDefault="00983C34" w:rsidP="00983C34">
      <w:pPr>
        <w:ind w:right="-1"/>
        <w:jc w:val="center"/>
        <w:rPr>
          <w:b/>
          <w:sz w:val="32"/>
          <w:szCs w:val="32"/>
        </w:rPr>
      </w:pPr>
    </w:p>
    <w:p w:rsidR="004B558F" w:rsidRDefault="004B558F" w:rsidP="00983C34">
      <w:pPr>
        <w:ind w:right="-1"/>
        <w:jc w:val="center"/>
        <w:rPr>
          <w:b/>
          <w:sz w:val="32"/>
          <w:szCs w:val="32"/>
        </w:rPr>
      </w:pPr>
    </w:p>
    <w:tbl>
      <w:tblPr>
        <w:tblW w:w="9405" w:type="dxa"/>
        <w:jc w:val="center"/>
        <w:tblInd w:w="-32" w:type="dxa"/>
        <w:tblLook w:val="01E0" w:firstRow="1" w:lastRow="1" w:firstColumn="1" w:lastColumn="1" w:noHBand="0" w:noVBand="0"/>
      </w:tblPr>
      <w:tblGrid>
        <w:gridCol w:w="3236"/>
        <w:gridCol w:w="3205"/>
        <w:gridCol w:w="2964"/>
      </w:tblGrid>
      <w:tr w:rsidR="00983C34" w:rsidRPr="004B558F" w:rsidTr="00122F99">
        <w:trPr>
          <w:trHeight w:val="571"/>
          <w:jc w:val="center"/>
        </w:trPr>
        <w:tc>
          <w:tcPr>
            <w:tcW w:w="3236" w:type="dxa"/>
          </w:tcPr>
          <w:p w:rsidR="00983C34" w:rsidRPr="004B558F" w:rsidRDefault="00122F99" w:rsidP="004B558F">
            <w:pPr>
              <w:ind w:right="-1"/>
              <w:jc w:val="both"/>
              <w:rPr>
                <w:b/>
                <w:sz w:val="28"/>
                <w:szCs w:val="20"/>
              </w:rPr>
            </w:pPr>
            <w:bookmarkStart w:id="0" w:name="_GoBack"/>
            <w:bookmarkEnd w:id="0"/>
            <w:r w:rsidRPr="004B558F">
              <w:rPr>
                <w:sz w:val="28"/>
                <w:szCs w:val="20"/>
              </w:rPr>
              <w:t>«</w:t>
            </w:r>
            <w:r w:rsidR="004B558F" w:rsidRPr="004B558F">
              <w:rPr>
                <w:sz w:val="28"/>
                <w:szCs w:val="20"/>
              </w:rPr>
              <w:t>14</w:t>
            </w:r>
            <w:r w:rsidRPr="004B558F">
              <w:rPr>
                <w:sz w:val="28"/>
                <w:szCs w:val="20"/>
              </w:rPr>
              <w:t>»</w:t>
            </w:r>
            <w:r w:rsidR="004B558F" w:rsidRPr="004B558F">
              <w:rPr>
                <w:sz w:val="28"/>
                <w:szCs w:val="20"/>
              </w:rPr>
              <w:t xml:space="preserve"> марта  </w:t>
            </w:r>
            <w:r w:rsidRPr="004B558F">
              <w:rPr>
                <w:sz w:val="28"/>
                <w:szCs w:val="20"/>
              </w:rPr>
              <w:t xml:space="preserve"> 2016г.           </w:t>
            </w:r>
          </w:p>
        </w:tc>
        <w:tc>
          <w:tcPr>
            <w:tcW w:w="3205" w:type="dxa"/>
            <w:hideMark/>
          </w:tcPr>
          <w:p w:rsidR="00983C34" w:rsidRPr="004B558F" w:rsidRDefault="00122F99" w:rsidP="00122F99">
            <w:pPr>
              <w:jc w:val="center"/>
              <w:rPr>
                <w:color w:val="262626"/>
                <w:sz w:val="18"/>
                <w:szCs w:val="18"/>
              </w:rPr>
            </w:pPr>
            <w:r w:rsidRPr="004B558F">
              <w:rPr>
                <w:sz w:val="28"/>
                <w:szCs w:val="28"/>
              </w:rPr>
              <w:t>с. Ермаковское</w:t>
            </w:r>
          </w:p>
        </w:tc>
        <w:tc>
          <w:tcPr>
            <w:tcW w:w="2964" w:type="dxa"/>
            <w:hideMark/>
          </w:tcPr>
          <w:p w:rsidR="00983C34" w:rsidRPr="004B558F" w:rsidRDefault="00122F99" w:rsidP="004B558F">
            <w:pPr>
              <w:ind w:right="-1" w:firstLine="709"/>
              <w:jc w:val="right"/>
              <w:rPr>
                <w:sz w:val="28"/>
                <w:szCs w:val="20"/>
              </w:rPr>
            </w:pPr>
            <w:r w:rsidRPr="004B558F">
              <w:rPr>
                <w:sz w:val="28"/>
                <w:szCs w:val="20"/>
              </w:rPr>
              <w:t>№</w:t>
            </w:r>
            <w:r w:rsidR="004B558F" w:rsidRPr="004B558F">
              <w:rPr>
                <w:sz w:val="28"/>
                <w:szCs w:val="20"/>
              </w:rPr>
              <w:t>8-29р</w:t>
            </w:r>
          </w:p>
        </w:tc>
      </w:tr>
    </w:tbl>
    <w:p w:rsidR="004B558F" w:rsidRDefault="004B558F" w:rsidP="00122F99">
      <w:pPr>
        <w:rPr>
          <w:sz w:val="28"/>
          <w:szCs w:val="28"/>
        </w:rPr>
      </w:pPr>
    </w:p>
    <w:p w:rsidR="00122F99" w:rsidRPr="00122F99" w:rsidRDefault="00122F99" w:rsidP="00122F99">
      <w:pPr>
        <w:rPr>
          <w:sz w:val="28"/>
          <w:szCs w:val="28"/>
        </w:rPr>
      </w:pPr>
      <w:r w:rsidRPr="00122F99">
        <w:rPr>
          <w:sz w:val="28"/>
          <w:szCs w:val="28"/>
        </w:rPr>
        <w:t>О внесении изменений и дополнений  в Устав</w:t>
      </w:r>
    </w:p>
    <w:p w:rsidR="00122F99" w:rsidRPr="00122F99" w:rsidRDefault="00122F99" w:rsidP="00122F99">
      <w:pPr>
        <w:rPr>
          <w:sz w:val="28"/>
          <w:szCs w:val="28"/>
        </w:rPr>
      </w:pPr>
      <w:r w:rsidRPr="00122F99">
        <w:rPr>
          <w:sz w:val="28"/>
          <w:szCs w:val="28"/>
        </w:rPr>
        <w:t xml:space="preserve">Ермаковского сельсовета Ермаковского района </w:t>
      </w:r>
    </w:p>
    <w:p w:rsidR="00983C34" w:rsidRDefault="00122F99" w:rsidP="00122F99">
      <w:pPr>
        <w:rPr>
          <w:sz w:val="28"/>
          <w:szCs w:val="28"/>
        </w:rPr>
      </w:pPr>
      <w:r w:rsidRPr="00122F99">
        <w:rPr>
          <w:sz w:val="28"/>
          <w:szCs w:val="28"/>
        </w:rPr>
        <w:t>Красноярского края</w:t>
      </w:r>
    </w:p>
    <w:p w:rsidR="00122F99" w:rsidRDefault="00122F99" w:rsidP="00122F99">
      <w:pPr>
        <w:rPr>
          <w:i/>
          <w:sz w:val="28"/>
          <w:szCs w:val="20"/>
        </w:rPr>
      </w:pP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0"/>
        </w:rPr>
        <w:t>Ермаковского сельсовета</w:t>
      </w:r>
      <w:r>
        <w:rPr>
          <w:sz w:val="28"/>
          <w:szCs w:val="28"/>
        </w:rPr>
        <w:t xml:space="preserve"> Ермаковского</w:t>
      </w:r>
      <w:r>
        <w:rPr>
          <w:sz w:val="28"/>
          <w:szCs w:val="20"/>
        </w:rPr>
        <w:t xml:space="preserve"> района Красноярского края </w:t>
      </w:r>
      <w:r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122F99" w:rsidRPr="00122F99">
        <w:rPr>
          <w:sz w:val="28"/>
          <w:szCs w:val="28"/>
        </w:rPr>
        <w:t xml:space="preserve">23, 58, 59 </w:t>
      </w:r>
      <w:r>
        <w:rPr>
          <w:sz w:val="28"/>
          <w:szCs w:val="28"/>
        </w:rPr>
        <w:t xml:space="preserve"> Устава Ермаковского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Ермаковского</w:t>
      </w:r>
      <w:r>
        <w:rPr>
          <w:sz w:val="28"/>
          <w:szCs w:val="20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Ермаковский сельский Совет депутатов</w:t>
      </w:r>
      <w:proofErr w:type="gramEnd"/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983C34" w:rsidRDefault="00983C34" w:rsidP="00983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0"/>
        </w:rPr>
        <w:t>Ермаковского сельсовета</w:t>
      </w:r>
      <w:r>
        <w:rPr>
          <w:sz w:val="28"/>
          <w:szCs w:val="28"/>
        </w:rPr>
        <w:t xml:space="preserve"> Ермаковского</w:t>
      </w:r>
      <w:r>
        <w:rPr>
          <w:sz w:val="28"/>
          <w:szCs w:val="20"/>
        </w:rPr>
        <w:t xml:space="preserve"> района Красноярского края</w:t>
      </w:r>
      <w:r>
        <w:rPr>
          <w:sz w:val="28"/>
          <w:szCs w:val="28"/>
        </w:rPr>
        <w:t xml:space="preserve"> следующие изменения: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в статье 7: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1.1.1. пункт 1 изложить в следующей редакции:</w:t>
      </w:r>
    </w:p>
    <w:p w:rsidR="00983C34" w:rsidRDefault="00983C34" w:rsidP="00983C3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1. К вопросам местного значения сельсовета относятся: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2) установление, изменение и отмена местных налогов и сборов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8) формирование архивных фондов сельсовета;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9) утверждение правил благоустройства территории сельсовета, </w:t>
      </w:r>
      <w:proofErr w:type="gramStart"/>
      <w:r>
        <w:rPr>
          <w:rFonts w:ascii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983C34" w:rsidRDefault="00983C34" w:rsidP="00983C3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в границах сельсовета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законодательством Российской Федерации;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 участие в предупреждении и ликвидации последствий чрезвычайных ситуаций в границах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 организация ритуальных услуг и содержание мест захоронения;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 осуществление муниципального лесного контроля;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32) осуществление мер по противодействию коррупции в границах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1.1.2. пункт 2 дополнить словами</w:t>
      </w:r>
      <w:r>
        <w:rPr>
          <w:sz w:val="28"/>
          <w:szCs w:val="28"/>
        </w:rPr>
        <w:t xml:space="preserve"> «в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пункт 1 статьи 7</w:t>
      </w:r>
      <w:r w:rsidR="004375C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Органы местного самоуправления сельсовета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развития туризма;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создание муниципальной пожарной охраны;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мероприятий по отлову и содержанию безнадзорных животных, обитающих на территории сельсовета;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участие в организации и финансировании: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оплачиваемых общественных работ;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ярмарок вакансий и учебных рабочих мест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в пункте 1 статьи 7-2 </w:t>
      </w:r>
      <w:r>
        <w:rPr>
          <w:sz w:val="28"/>
          <w:szCs w:val="28"/>
        </w:rPr>
        <w:t>слова «субъекта Российской Федерации» заменить словами « Красноярского края»;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в пункте 1 статьи 11 </w:t>
      </w:r>
      <w:r>
        <w:rPr>
          <w:sz w:val="28"/>
          <w:szCs w:val="28"/>
        </w:rPr>
        <w:t>слова «высшее должностное лицо» заменить словами «высшее выборное должностное лицо»;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пункт 1 статьи 13 дополнить пунктом 1.2 следующего содержания: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статью 14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14. Полномочия главы сельсовета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сельсовета: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1) представляет сельсовет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2) подписывает и обнародует решения Совета депутатов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3) издает в пределах своих полномочий правовые акты;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4) вправе требовать созыва внеочередного заседания представительного органа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6) представляет на утверждение Совета депутатов проект местного бюджета (бюджета сельсовета) и отчет о его исполнении, проекты решений о корректировке бюджета сельсовета и распределении средств, полученных в результате экономии расходов бюджета или превышения его доходов над расходами;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 7) осуществляет от имени администрации в соответствии с решениями Совета депутатов правомочия владения, пользования и распоряжения муниципальной собственностью сельсовета;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lastRenderedPageBreak/>
        <w:t>8) заключает от имени сельсовета договоры и соглашения;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9) организует взаимодействие администрации с муниципальными учреждениями и муниципальными предприятиями;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10) организует и контролирует выполнение решений, принятых жителями на местном референдуме, решений Совета депутатов;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11) представляет Совету депутатов ежегодный отчет о состоянии дел в поселении;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12) организует прием граждан работниками администрации,  рассматривает обращения граждан, лично ведет прием граждан;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13) утверждает штатное расписание, организует работу с кадрами в администрации, их аттестацию, переподготовку и повышение квалификации;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14) осуществляет прием на работу и увольнение работников администрации, применяет к ним меры поощрения и дисциплинарной ответственности;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15) осуществляет иные полномочия в соответствии с федеральными и краевыми законами, настоящим Уставом, решениями Совета депутатов.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сельсовета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 депутатов в порядке, установленном муниципальным нормативно-правовым актом.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статью 15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15. Исполнение полномочий главы сельсовета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 xml:space="preserve">1. В случае досрочного </w:t>
      </w:r>
      <w:proofErr w:type="gramStart"/>
      <w:r w:rsidRPr="004375C3">
        <w:rPr>
          <w:sz w:val="28"/>
          <w:szCs w:val="28"/>
        </w:rPr>
        <w:t>прекращения полномочий Главы сельсовета его полномочия</w:t>
      </w:r>
      <w:proofErr w:type="gramEnd"/>
      <w:r w:rsidRPr="004375C3">
        <w:rPr>
          <w:sz w:val="28"/>
          <w:szCs w:val="28"/>
        </w:rPr>
        <w:t xml:space="preserve"> временно, до вступления в должность вновь избранного главы, осуществляет заместитель Главы сельсовета. В случае если заместитель Главы сельсовета отсутствует или не назначен, указанные полномочия исполняет должностное лицо органов местного самоуправления, определенное Советом депутатов.</w:t>
      </w:r>
    </w:p>
    <w:p w:rsidR="00983C34" w:rsidRPr="004375C3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C3">
        <w:rPr>
          <w:sz w:val="28"/>
          <w:szCs w:val="28"/>
        </w:rPr>
        <w:t>2. В случае временного отсутствия главы сельсовета (отпуск, болезнь, командировка и т.д.) его полномочия исполняет заместитель главы администрации, а в случае его отсутствия – иное должностное лицо органов местного самоуправления, определенное Советом депутатов</w:t>
      </w:r>
      <w:proofErr w:type="gramStart"/>
      <w:r w:rsidRPr="004375C3"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 в пункте 6 статьи 19 </w:t>
      </w:r>
      <w:r>
        <w:rPr>
          <w:sz w:val="28"/>
          <w:szCs w:val="28"/>
        </w:rPr>
        <w:t>слово «ограничения» заменить словом «гарантии»;</w:t>
      </w:r>
    </w:p>
    <w:p w:rsidR="00983C34" w:rsidRDefault="00983C34" w:rsidP="00983C3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1.9. статью 25 изложить в следующей редакции:</w:t>
      </w:r>
    </w:p>
    <w:p w:rsidR="00983C34" w:rsidRDefault="00983C34" w:rsidP="00983C3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25. Решения Совета</w:t>
      </w:r>
    </w:p>
    <w:p w:rsidR="00983C34" w:rsidRDefault="00983C34" w:rsidP="00983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</w:t>
      </w:r>
      <w:r w:rsidR="004375C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решение об удалении Главы </w:t>
      </w:r>
      <w:r w:rsidR="004375C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>
        <w:rPr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</w:t>
      </w:r>
      <w:r w:rsidR="006B0098">
        <w:rPr>
          <w:sz w:val="28"/>
          <w:szCs w:val="28"/>
        </w:rPr>
        <w:lastRenderedPageBreak/>
        <w:t>сельсовета</w:t>
      </w:r>
      <w:r>
        <w:rPr>
          <w:sz w:val="28"/>
          <w:szCs w:val="28"/>
        </w:rPr>
        <w:t>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983C34" w:rsidRDefault="00983C34" w:rsidP="00983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Совета принимается открытым или тайным голосованием.</w:t>
      </w:r>
    </w:p>
    <w:p w:rsidR="00983C34" w:rsidRDefault="00983C34" w:rsidP="00983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 от 06.10.2003                   № 131-ФЗ  «Об общих принципах организации местного самоуправления в Российской Федерации».</w:t>
      </w:r>
      <w:proofErr w:type="gramEnd"/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процедурным вопросам принимаются простым большинством голосов присутствующих депутатов.</w:t>
      </w:r>
    </w:p>
    <w:p w:rsidR="00983C34" w:rsidRDefault="00983C34" w:rsidP="00983C3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Нормативные р</w:t>
      </w:r>
      <w:r>
        <w:rPr>
          <w:color w:val="000000"/>
          <w:sz w:val="28"/>
          <w:szCs w:val="28"/>
        </w:rPr>
        <w:t xml:space="preserve">ешения Совета депутатов в течение 10 дней с момента их принятия направляются Главе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для подписания и обнародования. Глава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в течение 10 дней с момента поступления к нему решения подписывает и обнародует решение. </w:t>
      </w:r>
    </w:p>
    <w:p w:rsidR="00983C34" w:rsidRDefault="00983C34" w:rsidP="00983C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имеет право отклонить нормативное решение Совета депутатов,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Совета, оно подлежит подписанию Главой </w:t>
      </w:r>
      <w:r w:rsidR="006B0098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в течение семи дней и обнародованию.</w:t>
      </w:r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Решения Совета, кроме указанных в пунктах 6, 7 настоящей статьи, вступают в силу после подписания, если иное не указано в самом  решении. </w:t>
      </w:r>
      <w:proofErr w:type="gramEnd"/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Нормативные решения,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83C34" w:rsidRDefault="00983C34" w:rsidP="00983C3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Совета депутатов </w:t>
      </w:r>
      <w:r w:rsidR="006B0098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983C34" w:rsidRDefault="00983C34" w:rsidP="00983C34">
      <w:pPr>
        <w:pStyle w:val="a3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 в статье 27:</w:t>
      </w:r>
    </w:p>
    <w:p w:rsidR="00983C34" w:rsidRDefault="00983C34" w:rsidP="00983C34">
      <w:pPr>
        <w:pStyle w:val="a3"/>
        <w:spacing w:after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1.10.1. подпункт 11 пункта 1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«11) в иных случаях, предусмотренных  Федеральным законом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1.10.2. дополнить пунктом 1.2 следующего содержания:</w:t>
      </w:r>
    </w:p>
    <w:p w:rsidR="00983C34" w:rsidRDefault="00983C34" w:rsidP="00983C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983C34" w:rsidRDefault="00983C34" w:rsidP="00983C34">
      <w:pPr>
        <w:pStyle w:val="Con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1.10.3. пункт 7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7. Досрочно утративший свои полномочия депутат может вновь обрести их лишь в случае нового избрания.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</w:t>
      </w:r>
      <w:proofErr w:type="gramEnd"/>
      <w:r>
        <w:rPr>
          <w:sz w:val="28"/>
          <w:szCs w:val="28"/>
        </w:rPr>
        <w:t xml:space="preserve"> с указанными обстоятельствами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1.11. статью 30 исключить;</w:t>
      </w:r>
    </w:p>
    <w:p w:rsidR="00983C34" w:rsidRDefault="00983C34" w:rsidP="00983C34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статью 32.1 изложить в следующей редакции: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32.1 Муниципальный контроль</w:t>
      </w:r>
    </w:p>
    <w:p w:rsidR="00983C34" w:rsidRDefault="006B0098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1.А</w:t>
      </w:r>
      <w:r w:rsidR="00983C34">
        <w:rPr>
          <w:sz w:val="28"/>
          <w:szCs w:val="28"/>
        </w:rPr>
        <w:t>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полномочиям </w:t>
      </w:r>
      <w:r w:rsidR="006B0098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 по осуществлению функции муниципального контроля относятся: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</w:t>
      </w:r>
      <w:r>
        <w:rPr>
          <w:sz w:val="28"/>
          <w:szCs w:val="28"/>
        </w:rPr>
        <w:lastRenderedPageBreak/>
        <w:t>случаях, если соответствующие виды контроля относятся к вопросам местного значения;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Главным муниципальным инспектором является </w:t>
      </w:r>
      <w:r w:rsidR="006B0098">
        <w:rPr>
          <w:sz w:val="28"/>
          <w:szCs w:val="28"/>
        </w:rPr>
        <w:t>Глава сельсовета</w:t>
      </w:r>
      <w:r>
        <w:rPr>
          <w:sz w:val="28"/>
          <w:szCs w:val="28"/>
        </w:rPr>
        <w:t>, к полномочиям которого относится: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1.13. наименование главы 5 изложить в следующей редакции:</w:t>
      </w:r>
    </w:p>
    <w:p w:rsidR="00983C34" w:rsidRDefault="00983C34" w:rsidP="00FF63D7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ГЛАВА 5. ФОРМЫ </w:t>
      </w:r>
      <w:r w:rsidR="00FF63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НЕПОСРЕДСТВЕННОГО ОСУЩЕСТВЛЕНИЯ НАСЕЛЕНИЕМ МЕСТНОГО САМОУПРАВЛЕНИЯ И УЧАСТИЯ НАСЕЛЕНИЯ В ОСУЩЕСТВЛЕНИИ МЕСТНОГО САМОУПРАВЛЕНИЯ</w:t>
      </w:r>
      <w:r>
        <w:rPr>
          <w:sz w:val="28"/>
          <w:szCs w:val="28"/>
        </w:rPr>
        <w:t>»;</w:t>
      </w:r>
    </w:p>
    <w:p w:rsidR="00983C34" w:rsidRDefault="00983C34" w:rsidP="00983C34">
      <w:pPr>
        <w:pStyle w:val="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1.14. статью 36 изложить  в следующей редакции:</w:t>
      </w:r>
    </w:p>
    <w:p w:rsidR="00983C34" w:rsidRDefault="00983C34" w:rsidP="00983C34">
      <w:pPr>
        <w:pStyle w:val="3"/>
        <w:spacing w:after="0"/>
        <w:ind w:right="-1"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Статья 36. Правотворческая инициатива граждан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 актом Совета депутатов.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сельсовета, обладающих избирательным правом.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сельсовета, к компетенции которых относится принятие соответствующего акта, в течение трех месяцев со дня внесения.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1.15. наименование статьи 38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38. Собрания, конференции граждан на территории сельсовета</w:t>
      </w:r>
      <w:r>
        <w:rPr>
          <w:sz w:val="28"/>
          <w:szCs w:val="28"/>
        </w:rPr>
        <w:t>»;</w:t>
      </w:r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1.16. подпункты 3, 4 пункта 2 статьи 38-1 изложить в следующей редакции:</w:t>
      </w:r>
    </w:p>
    <w:p w:rsidR="00983C34" w:rsidRDefault="00983C34" w:rsidP="00983C34">
      <w:pPr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83C34" w:rsidRDefault="00983C34" w:rsidP="00983C34">
      <w:pPr>
        <w:tabs>
          <w:tab w:val="num" w:pos="1069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1.17. статью 44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44. Муниципальная собственность поселения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собственности поселения может находиться: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№ 131-ФЗ, а </w:t>
      </w:r>
      <w:r>
        <w:rPr>
          <w:sz w:val="28"/>
          <w:szCs w:val="28"/>
        </w:rPr>
        <w:lastRenderedPageBreak/>
        <w:t>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1.18. статью 46 изложить в следующей редакции:</w:t>
      </w:r>
    </w:p>
    <w:p w:rsidR="00983C34" w:rsidRDefault="00983C34" w:rsidP="00983C34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46. Бюджет поселения</w:t>
      </w:r>
    </w:p>
    <w:p w:rsidR="00983C34" w:rsidRDefault="00983C34" w:rsidP="00983C34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1.19. </w:t>
      </w:r>
      <w:r>
        <w:rPr>
          <w:b/>
          <w:sz w:val="28"/>
        </w:rPr>
        <w:t>статью 49 изложить в следующей редакции:</w:t>
      </w:r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49. Исполнение бюджета сельсовета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1. Исполнение 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2.  Исполнение бюджета сельсовета организуется на основе сводной бюджетной росписи и кассового плана</w:t>
      </w:r>
      <w:proofErr w:type="gramStart"/>
      <w:r>
        <w:rPr>
          <w:sz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1.20. статью 50-1 изложить в следующей редакции: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50-1. Закупки для обеспечения муниципальных нужд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</w:rPr>
        <w:t>.»;</w:t>
      </w:r>
      <w:proofErr w:type="gramEnd"/>
    </w:p>
    <w:p w:rsidR="00983C34" w:rsidRDefault="00983C34" w:rsidP="00983C34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1.21. </w:t>
      </w:r>
      <w:r>
        <w:rPr>
          <w:b/>
          <w:sz w:val="28"/>
          <w:szCs w:val="28"/>
        </w:rPr>
        <w:t xml:space="preserve">в пункте 1 статьи 52 </w:t>
      </w:r>
      <w:r>
        <w:rPr>
          <w:sz w:val="28"/>
          <w:szCs w:val="28"/>
        </w:rPr>
        <w:t>слова «аппарате избирательной комиссии сельсовета, которые образуются» заменить словами «которая образуется», слова «, избирательной комиссии сельсовета» исключить;</w:t>
      </w:r>
    </w:p>
    <w:p w:rsidR="00983C34" w:rsidRDefault="00983C34" w:rsidP="00983C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1.22. статью 53-1 исключить;</w:t>
      </w:r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1.23. </w:t>
      </w:r>
      <w:r>
        <w:rPr>
          <w:b/>
          <w:sz w:val="28"/>
        </w:rPr>
        <w:t>статью 54 изложить в следующей редакции:</w:t>
      </w:r>
    </w:p>
    <w:p w:rsidR="00983C34" w:rsidRDefault="00983C34" w:rsidP="00983C34">
      <w:pPr>
        <w:ind w:firstLine="709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Статья 54  Гарантии осуществления полномочий лиц, замещающих муниципальные должности на постоянной основе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 xml:space="preserve">Лицу, замещающему муниципальную должность на постоянной основе, устанавливаются следующие гарантии: 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право на своевременное и в полном объеме получение денежного вознаграждения;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3) возмещение расходов, связанных со служебной командировкой, а также с дополнительным профессиональным образованием, в размере и порядке, установленных Трудовым кодексом Российской Федерации и принятыми в соответствии с ним локальными нормативными правовыми актами;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4) получение в установленном порядке информации и материалов, необходимых для исполнения полномочий;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7) пенсионное обеспечение за выслугу лет;</w:t>
      </w:r>
    </w:p>
    <w:p w:rsidR="00983C34" w:rsidRDefault="00983C34" w:rsidP="00983C34">
      <w:pPr>
        <w:ind w:firstLine="709"/>
        <w:jc w:val="both"/>
        <w:rPr>
          <w:sz w:val="28"/>
        </w:rPr>
      </w:pPr>
      <w:r>
        <w:rPr>
          <w:sz w:val="28"/>
        </w:rPr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>
        <w:rPr>
          <w:sz w:val="28"/>
        </w:rPr>
        <w:t>.».</w:t>
      </w:r>
      <w:proofErr w:type="gramEnd"/>
    </w:p>
    <w:p w:rsidR="00983C34" w:rsidRPr="00A15F66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66">
        <w:rPr>
          <w:sz w:val="28"/>
          <w:szCs w:val="28"/>
        </w:rPr>
        <w:t xml:space="preserve">2. </w:t>
      </w:r>
      <w:proofErr w:type="gramStart"/>
      <w:r w:rsidRPr="00A15F66">
        <w:rPr>
          <w:sz w:val="28"/>
          <w:szCs w:val="28"/>
        </w:rPr>
        <w:t>Контроль за</w:t>
      </w:r>
      <w:proofErr w:type="gramEnd"/>
      <w:r w:rsidRPr="00A15F66">
        <w:rPr>
          <w:sz w:val="28"/>
          <w:szCs w:val="28"/>
        </w:rPr>
        <w:t xml:space="preserve"> исполнением Решени</w:t>
      </w:r>
      <w:r w:rsidR="00FF63D7" w:rsidRPr="00A15F66">
        <w:rPr>
          <w:sz w:val="28"/>
          <w:szCs w:val="28"/>
        </w:rPr>
        <w:t>я оставляю за собой</w:t>
      </w:r>
      <w:r w:rsidRPr="00A15F66">
        <w:rPr>
          <w:sz w:val="28"/>
          <w:szCs w:val="28"/>
        </w:rPr>
        <w:t>.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66">
        <w:rPr>
          <w:sz w:val="28"/>
          <w:szCs w:val="28"/>
        </w:rPr>
        <w:t>3. Настоящее Решение о внесении изменений и дополнений в Устав Ермаковского</w:t>
      </w:r>
      <w:r>
        <w:rPr>
          <w:sz w:val="28"/>
          <w:szCs w:val="28"/>
        </w:rPr>
        <w:t xml:space="preserve"> сельсовета Ермаковского района Красноярского края вступает в силу со дня, следующего за днем официального опубликования (обнародования). </w:t>
      </w:r>
    </w:p>
    <w:p w:rsidR="00983C34" w:rsidRDefault="00983C34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FF63D7" w:rsidRDefault="00FF63D7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3D7" w:rsidRDefault="00FF63D7" w:rsidP="00983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C34" w:rsidRDefault="00FF63D7" w:rsidP="00FF63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3D7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В.М. Дашкевич</w:t>
      </w:r>
    </w:p>
    <w:p w:rsidR="00FF63D7" w:rsidRDefault="00FF63D7" w:rsidP="00FF6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58F" w:rsidRDefault="004B558F" w:rsidP="00983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158" w:rsidRPr="00983C34" w:rsidRDefault="00983C34" w:rsidP="00983C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</w:t>
      </w:r>
      <w:r w:rsidR="00FF63D7">
        <w:rPr>
          <w:bCs/>
          <w:sz w:val="28"/>
          <w:szCs w:val="28"/>
        </w:rPr>
        <w:t xml:space="preserve">Ермаковского сельсовета </w:t>
      </w:r>
      <w:r>
        <w:rPr>
          <w:bCs/>
          <w:sz w:val="28"/>
          <w:szCs w:val="28"/>
        </w:rPr>
        <w:t xml:space="preserve">                                                </w:t>
      </w:r>
      <w:r w:rsidR="00FF63D7">
        <w:rPr>
          <w:bCs/>
          <w:sz w:val="28"/>
          <w:szCs w:val="28"/>
        </w:rPr>
        <w:t>В.В. Хованский</w:t>
      </w:r>
    </w:p>
    <w:sectPr w:rsidR="00601158" w:rsidRPr="00983C34" w:rsidSect="005D7C5F">
      <w:headerReference w:type="default" r:id="rId9"/>
      <w:headerReference w:type="first" r:id="rId10"/>
      <w:pgSz w:w="11906" w:h="16838"/>
      <w:pgMar w:top="567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D8" w:rsidRDefault="00E758D8">
      <w:r>
        <w:separator/>
      </w:r>
    </w:p>
  </w:endnote>
  <w:endnote w:type="continuationSeparator" w:id="0">
    <w:p w:rsidR="00E758D8" w:rsidRDefault="00E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D8" w:rsidRDefault="00E758D8">
      <w:r>
        <w:separator/>
      </w:r>
    </w:p>
  </w:footnote>
  <w:footnote w:type="continuationSeparator" w:id="0">
    <w:p w:rsidR="00E758D8" w:rsidRDefault="00E75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BF" w:rsidRDefault="00E758D8">
    <w:pPr>
      <w:pStyle w:val="a5"/>
      <w:jc w:val="center"/>
    </w:pPr>
  </w:p>
  <w:p w:rsidR="00DF2EBF" w:rsidRDefault="00E758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BF" w:rsidRDefault="00E758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D19"/>
    <w:multiLevelType w:val="hybridMultilevel"/>
    <w:tmpl w:val="C02039E2"/>
    <w:lvl w:ilvl="0" w:tplc="C950AA96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B765209"/>
    <w:multiLevelType w:val="hybridMultilevel"/>
    <w:tmpl w:val="6B0E9676"/>
    <w:lvl w:ilvl="0" w:tplc="88B871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34"/>
    <w:rsid w:val="0004233B"/>
    <w:rsid w:val="00122F99"/>
    <w:rsid w:val="001318E9"/>
    <w:rsid w:val="002E64F6"/>
    <w:rsid w:val="003052BC"/>
    <w:rsid w:val="003752F7"/>
    <w:rsid w:val="004375C3"/>
    <w:rsid w:val="004530C5"/>
    <w:rsid w:val="004B558F"/>
    <w:rsid w:val="00601158"/>
    <w:rsid w:val="00630037"/>
    <w:rsid w:val="006B0098"/>
    <w:rsid w:val="00983C34"/>
    <w:rsid w:val="00A159D0"/>
    <w:rsid w:val="00A15F66"/>
    <w:rsid w:val="00B56331"/>
    <w:rsid w:val="00E758D8"/>
    <w:rsid w:val="00F0431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3C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83C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8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C3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2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83C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83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83C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83C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3C3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42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24AB-81D0-4EE0-80A6-0C197F1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User1</cp:lastModifiedBy>
  <cp:revision>9</cp:revision>
  <dcterms:created xsi:type="dcterms:W3CDTF">2016-02-07T01:56:00Z</dcterms:created>
  <dcterms:modified xsi:type="dcterms:W3CDTF">2016-03-14T01:26:00Z</dcterms:modified>
</cp:coreProperties>
</file>